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049B5" w:rsidTr="008D78C0">
        <w:tc>
          <w:tcPr>
            <w:tcW w:w="4785" w:type="dxa"/>
          </w:tcPr>
          <w:p w:rsidR="006049B5" w:rsidRPr="00EA7962" w:rsidRDefault="00EA7962" w:rsidP="00EA7962">
            <w:pPr>
              <w:wordWrap w:val="0"/>
              <w:overflowPunct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EA7962">
              <w:rPr>
                <w:rFonts w:ascii="한컴바탕" w:eastAsia="한컴바탕" w:hAnsi="한컴바탕" w:cs="한컴바탕" w:hint="eastAsia"/>
                <w:b/>
                <w:sz w:val="26"/>
                <w:szCs w:val="26"/>
                <w:lang w:eastAsia="ko-KR"/>
              </w:rPr>
              <w:t>&lt;</w:t>
            </w:r>
            <w:r w:rsidR="006049B5" w:rsidRPr="00EA7962">
              <w:rPr>
                <w:rFonts w:ascii="한컴바탕" w:eastAsia="한컴바탕" w:hAnsi="한컴바탕" w:cs="한컴바탕" w:hint="eastAsia"/>
                <w:b/>
                <w:sz w:val="26"/>
                <w:szCs w:val="26"/>
                <w:lang w:eastAsia="ko-KR"/>
              </w:rPr>
              <w:t>유통분야 상품품질 모니터링 방법&gt;발표에 대한 통지</w:t>
            </w:r>
          </w:p>
          <w:p w:rsidR="006049B5" w:rsidRDefault="006049B5" w:rsidP="00EA7962">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EA7962" w:rsidRPr="00EA7962" w:rsidRDefault="00EA7962" w:rsidP="00EA7962">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6049B5" w:rsidRPr="00EA7962" w:rsidRDefault="006049B5" w:rsidP="00EA7962">
            <w:pPr>
              <w:wordWrap w:val="0"/>
              <w:overflowPunct w:val="0"/>
              <w:topLinePunct/>
              <w:autoSpaceDN w:val="0"/>
              <w:adjustRightInd w:val="0"/>
              <w:snapToGrid w:val="0"/>
              <w:spacing w:line="290" w:lineRule="atLeast"/>
              <w:rPr>
                <w:rFonts w:ascii="한컴바탕" w:eastAsia="한컴바탕" w:hAnsi="한컴바탕" w:cs="한컴바탕" w:hint="eastAsia"/>
                <w:szCs w:val="21"/>
                <w:lang w:eastAsia="ko-KR"/>
              </w:rPr>
            </w:pPr>
            <w:r w:rsidRPr="00EA7962">
              <w:rPr>
                <w:rFonts w:ascii="한컴바탕" w:eastAsia="한컴바탕" w:hAnsi="한컴바탕" w:cs="한컴바탕" w:hint="eastAsia"/>
                <w:szCs w:val="21"/>
                <w:lang w:eastAsia="ko-KR"/>
              </w:rPr>
              <w:t xml:space="preserve">각 성, 자치구, 직할시 공상행정관리국: </w:t>
            </w:r>
          </w:p>
          <w:p w:rsidR="006049B5" w:rsidRPr="00EA7962" w:rsidRDefault="006049B5" w:rsidP="00EA7962">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6049B5" w:rsidRPr="00EA7962" w:rsidRDefault="006049B5" w:rsidP="00EA7962">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EA7962">
              <w:rPr>
                <w:rFonts w:ascii="한컴바탕" w:eastAsia="한컴바탕" w:hAnsi="한컴바탕" w:cs="한컴바탕" w:hint="eastAsia"/>
                <w:szCs w:val="21"/>
                <w:lang w:eastAsia="ko-KR"/>
              </w:rPr>
              <w:t xml:space="preserve">국가공상행정관리총국이 제정한 &lt;&lt;유통분야 상품품질 모니터링 방법&gt;&gt;을 하달하는 바, 현지의 실제 정황과 연계하여 관철실행 하기 바란다. </w:t>
            </w:r>
          </w:p>
          <w:p w:rsidR="006049B5" w:rsidRPr="00EA7962" w:rsidRDefault="006049B5" w:rsidP="00EA7962">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6049B5" w:rsidRPr="00EA7962" w:rsidRDefault="006049B5" w:rsidP="00EA7962">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EA7962">
              <w:rPr>
                <w:rFonts w:ascii="한컴바탕" w:eastAsia="한컴바탕" w:hAnsi="한컴바탕" w:cs="한컴바탕" w:hint="eastAsia"/>
                <w:szCs w:val="21"/>
                <w:lang w:eastAsia="ko-KR"/>
              </w:rPr>
              <w:t>첨부: 모니터링 업무 관련 문서서식 참고양식</w:t>
            </w:r>
          </w:p>
          <w:p w:rsidR="006049B5" w:rsidRPr="00EA7962" w:rsidRDefault="006049B5" w:rsidP="00EA7962">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6049B5" w:rsidRPr="00EA7962" w:rsidRDefault="006049B5" w:rsidP="00EA7962">
            <w:pPr>
              <w:wordWrap w:val="0"/>
              <w:overflowPunct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r w:rsidRPr="00EA7962">
              <w:rPr>
                <w:rFonts w:ascii="한컴바탕" w:eastAsia="한컴바탕" w:hAnsi="한컴바탕" w:cs="한컴바탕" w:hint="eastAsia"/>
                <w:szCs w:val="21"/>
                <w:lang w:eastAsia="ko-KR"/>
              </w:rPr>
              <w:t xml:space="preserve">2012년 8월 21일 </w:t>
            </w:r>
          </w:p>
          <w:p w:rsidR="006049B5" w:rsidRDefault="006049B5" w:rsidP="00EA7962">
            <w:pPr>
              <w:wordWrap w:val="0"/>
              <w:overflowPunct w:val="0"/>
              <w:topLinePunct/>
              <w:autoSpaceDN w:val="0"/>
              <w:adjustRightInd w:val="0"/>
              <w:snapToGrid w:val="0"/>
              <w:spacing w:line="290" w:lineRule="atLeast"/>
              <w:rPr>
                <w:rFonts w:ascii="한컴바탕" w:eastAsia="한컴바탕" w:hAnsi="한컴바탕" w:cs="한컴바탕" w:hint="eastAsia"/>
                <w:szCs w:val="21"/>
                <w:lang w:eastAsia="ko-KR"/>
              </w:rPr>
            </w:pPr>
          </w:p>
          <w:p w:rsidR="00EA7962" w:rsidRPr="00EA7962" w:rsidRDefault="00EA7962" w:rsidP="00EA7962">
            <w:pPr>
              <w:wordWrap w:val="0"/>
              <w:overflowPunct w:val="0"/>
              <w:topLinePunct/>
              <w:autoSpaceDN w:val="0"/>
              <w:adjustRightInd w:val="0"/>
              <w:snapToGrid w:val="0"/>
              <w:spacing w:line="290" w:lineRule="atLeast"/>
              <w:rPr>
                <w:rFonts w:ascii="한컴바탕" w:eastAsia="한컴바탕" w:hAnsi="한컴바탕" w:cs="한컴바탕" w:hint="eastAsia"/>
                <w:szCs w:val="21"/>
                <w:lang w:eastAsia="ko-KR"/>
              </w:rPr>
            </w:pPr>
          </w:p>
          <w:p w:rsidR="006049B5" w:rsidRPr="00EA7962" w:rsidRDefault="006049B5" w:rsidP="00EA7962">
            <w:pPr>
              <w:wordWrap w:val="0"/>
              <w:overflowPunct w:val="0"/>
              <w:topLinePunct/>
              <w:autoSpaceDN w:val="0"/>
              <w:adjustRightInd w:val="0"/>
              <w:snapToGrid w:val="0"/>
              <w:spacing w:line="290" w:lineRule="atLeast"/>
              <w:jc w:val="center"/>
              <w:rPr>
                <w:rFonts w:ascii="한컴바탕" w:eastAsia="한컴바탕" w:hAnsi="한컴바탕" w:cs="한컴바탕" w:hint="eastAsia"/>
                <w:szCs w:val="21"/>
                <w:lang w:eastAsia="ko-KR"/>
              </w:rPr>
            </w:pPr>
            <w:r w:rsidRPr="00EA7962">
              <w:rPr>
                <w:rFonts w:ascii="한컴바탕" w:eastAsia="한컴바탕" w:hAnsi="한컴바탕" w:cs="한컴바탕" w:hint="eastAsia"/>
                <w:b/>
                <w:szCs w:val="21"/>
                <w:lang w:eastAsia="ko-KR"/>
              </w:rPr>
              <w:t>&lt;유통분야 상품품질 모니터링 방법&gt;</w:t>
            </w:r>
          </w:p>
          <w:p w:rsidR="006049B5" w:rsidRDefault="006049B5" w:rsidP="00EA7962">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EA7962" w:rsidRPr="00EA7962" w:rsidRDefault="00EA7962" w:rsidP="00EA7962">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6049B5" w:rsidRPr="00EA7962" w:rsidRDefault="006049B5" w:rsidP="00EA7962">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A7962">
              <w:rPr>
                <w:rFonts w:ascii="한컴바탕" w:eastAsia="한컴바탕" w:hAnsi="한컴바탕" w:cs="한컴바탕" w:hint="eastAsia"/>
                <w:b/>
                <w:szCs w:val="21"/>
                <w:lang w:eastAsia="ko-KR"/>
              </w:rPr>
              <w:t>제1조</w:t>
            </w:r>
            <w:r w:rsidRPr="00EA7962">
              <w:rPr>
                <w:rFonts w:ascii="한컴바탕" w:eastAsia="한컴바탕" w:hAnsi="한컴바탕" w:cs="한컴바탕" w:hint="eastAsia"/>
                <w:szCs w:val="21"/>
                <w:lang w:eastAsia="ko-KR"/>
              </w:rPr>
              <w:t xml:space="preserve"> 유통분야 상품품질의 감독관리를 강화하고 소비자의 합법적인 권익을 보호하기 위해, &lt;&lt;중화인민공화국 소비자 권익 보호법&gt;&gt;, &lt;&lt;중화인민공화국 </w:t>
            </w:r>
            <w:proofErr w:type="spellStart"/>
            <w:r w:rsidRPr="00EA7962">
              <w:rPr>
                <w:rFonts w:ascii="한컴바탕" w:eastAsia="한컴바탕" w:hAnsi="한컴바탕" w:cs="한컴바탕" w:hint="eastAsia"/>
                <w:szCs w:val="21"/>
                <w:lang w:eastAsia="ko-KR"/>
              </w:rPr>
              <w:t>제품품질법</w:t>
            </w:r>
            <w:proofErr w:type="spellEnd"/>
            <w:r w:rsidRPr="00EA7962">
              <w:rPr>
                <w:rFonts w:ascii="한컴바탕" w:eastAsia="한컴바탕" w:hAnsi="한컴바탕" w:cs="한컴바탕" w:hint="eastAsia"/>
                <w:szCs w:val="21"/>
                <w:lang w:eastAsia="ko-KR"/>
              </w:rPr>
              <w:t xml:space="preserve">&gt;&gt; 등 법률법규와 국무원의 국가공상행정관리총국 </w:t>
            </w:r>
            <w:r w:rsidRPr="00EA7962">
              <w:rPr>
                <w:rFonts w:ascii="한컴바탕" w:eastAsia="한컴바탕" w:hAnsi="한컴바탕" w:cs="한컴바탕"/>
                <w:szCs w:val="21"/>
                <w:lang w:eastAsia="ko-KR"/>
              </w:rPr>
              <w:t>“</w:t>
            </w:r>
            <w:r w:rsidRPr="00EA7962">
              <w:rPr>
                <w:rFonts w:ascii="한컴바탕" w:eastAsia="한컴바탕" w:hAnsi="한컴바탕" w:cs="한컴바탕" w:hint="eastAsia"/>
                <w:szCs w:val="21"/>
                <w:lang w:eastAsia="ko-KR"/>
              </w:rPr>
              <w:t>3정(</w:t>
            </w:r>
            <w:proofErr w:type="spellStart"/>
            <w:r w:rsidRPr="00EA7962">
              <w:rPr>
                <w:rFonts w:ascii="한컴바탕" w:eastAsia="한컴바탕" w:hAnsi="한컴바탕" w:cs="한컴바탕" w:hint="eastAsia"/>
                <w:szCs w:val="21"/>
                <w:lang w:eastAsia="ko-KR"/>
              </w:rPr>
              <w:t>三定</w:t>
            </w:r>
            <w:proofErr w:type="spellEnd"/>
            <w:r w:rsidRPr="00EA7962">
              <w:rPr>
                <w:rFonts w:ascii="한컴바탕" w:eastAsia="한컴바탕" w:hAnsi="한컴바탕" w:cs="한컴바탕" w:hint="eastAsia"/>
                <w:szCs w:val="21"/>
                <w:lang w:eastAsia="ko-KR"/>
              </w:rPr>
              <w:t>, 역주: 기구, 구조, 직능을 정함)</w:t>
            </w:r>
            <w:r w:rsidRPr="00EA7962">
              <w:rPr>
                <w:rFonts w:ascii="한컴바탕" w:eastAsia="한컴바탕" w:hAnsi="한컴바탕" w:cs="한컴바탕"/>
                <w:szCs w:val="21"/>
                <w:lang w:eastAsia="ko-KR"/>
              </w:rPr>
              <w:t>”</w:t>
            </w:r>
            <w:r w:rsidRPr="00EA7962">
              <w:rPr>
                <w:rFonts w:ascii="한컴바탕" w:eastAsia="한컴바탕" w:hAnsi="한컴바탕" w:cs="한컴바탕" w:hint="eastAsia"/>
                <w:szCs w:val="21"/>
                <w:lang w:eastAsia="ko-KR"/>
              </w:rPr>
              <w:t xml:space="preserve">에 관한 규정에 근거하여 본 방법을 제정한다. </w:t>
            </w:r>
          </w:p>
          <w:p w:rsidR="006049B5" w:rsidRPr="00EA7962" w:rsidRDefault="006049B5" w:rsidP="00EA7962">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A7962">
              <w:rPr>
                <w:rFonts w:ascii="한컴바탕" w:eastAsia="한컴바탕" w:hAnsi="한컴바탕" w:cs="한컴바탕" w:hint="eastAsia"/>
                <w:b/>
                <w:szCs w:val="21"/>
                <w:lang w:eastAsia="ko-KR"/>
              </w:rPr>
              <w:t>제2조</w:t>
            </w:r>
            <w:r w:rsidRPr="00EA7962">
              <w:rPr>
                <w:rFonts w:ascii="한컴바탕" w:eastAsia="한컴바탕" w:hAnsi="한컴바탕" w:cs="한컴바탕" w:hint="eastAsia"/>
                <w:szCs w:val="21"/>
                <w:lang w:eastAsia="ko-KR"/>
              </w:rPr>
              <w:t xml:space="preserve"> 본 방법에서 칭하는 유통분야 상품품질 모니터링(이하 </w:t>
            </w:r>
            <w:r w:rsidRPr="00EA7962">
              <w:rPr>
                <w:rFonts w:ascii="한컴바탕" w:eastAsia="한컴바탕" w:hAnsi="한컴바탕" w:cs="한컴바탕"/>
                <w:szCs w:val="21"/>
                <w:lang w:eastAsia="ko-KR"/>
              </w:rPr>
              <w:t>“</w:t>
            </w:r>
            <w:r w:rsidRPr="00EA7962">
              <w:rPr>
                <w:rFonts w:ascii="한컴바탕" w:eastAsia="한컴바탕" w:hAnsi="한컴바탕" w:cs="한컴바탕" w:hint="eastAsia"/>
                <w:szCs w:val="21"/>
                <w:lang w:eastAsia="ko-KR"/>
              </w:rPr>
              <w:t>모니터링</w:t>
            </w:r>
            <w:r w:rsidRPr="00EA7962">
              <w:rPr>
                <w:rFonts w:ascii="한컴바탕" w:eastAsia="한컴바탕" w:hAnsi="한컴바탕" w:cs="한컴바탕"/>
                <w:szCs w:val="21"/>
                <w:lang w:eastAsia="ko-KR"/>
              </w:rPr>
              <w:t>”</w:t>
            </w:r>
            <w:r w:rsidRPr="00EA7962">
              <w:rPr>
                <w:rFonts w:ascii="한컴바탕" w:eastAsia="한컴바탕" w:hAnsi="한컴바탕" w:cs="한컴바탕" w:hint="eastAsia"/>
                <w:szCs w:val="21"/>
                <w:lang w:eastAsia="ko-KR"/>
              </w:rPr>
              <w:t xml:space="preserve">)은 공상행정관리부문이 법에 의거하여, 유통분야 판매자가 판매한 상품의 품질에 대해 샘플테스트를 진행하고 검사결과에 의거하여 법에 따라 처리하는 상품품질 감독검사 활동을 뜻한다. </w:t>
            </w:r>
          </w:p>
          <w:p w:rsidR="006049B5" w:rsidRPr="00EA7962" w:rsidRDefault="006049B5" w:rsidP="00EA7962">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EA7962">
              <w:rPr>
                <w:rFonts w:ascii="한컴바탕" w:eastAsia="한컴바탕" w:hAnsi="한컴바탕" w:cs="한컴바탕" w:hint="eastAsia"/>
                <w:szCs w:val="21"/>
                <w:lang w:eastAsia="ko-KR"/>
              </w:rPr>
              <w:t xml:space="preserve">식품, </w:t>
            </w:r>
            <w:proofErr w:type="spellStart"/>
            <w:r w:rsidRPr="00EA7962">
              <w:rPr>
                <w:rFonts w:ascii="한컴바탕" w:eastAsia="한컴바탕" w:hAnsi="한컴바탕" w:cs="한컴바탕" w:hint="eastAsia"/>
                <w:szCs w:val="21"/>
                <w:lang w:eastAsia="ko-KR"/>
              </w:rPr>
              <w:t>보건품</w:t>
            </w:r>
            <w:proofErr w:type="spellEnd"/>
            <w:r w:rsidRPr="00EA7962">
              <w:rPr>
                <w:rFonts w:ascii="한컴바탕" w:eastAsia="한컴바탕" w:hAnsi="한컴바탕" w:cs="한컴바탕" w:hint="eastAsia"/>
                <w:szCs w:val="21"/>
                <w:lang w:eastAsia="ko-KR"/>
              </w:rPr>
              <w:t xml:space="preserve">, 약품, 의료기계, 농산품 및 기타 법률법규와 규장이 품질 감독관리에 대해 별도로 규정한 상품은 그 규정을 따른다. </w:t>
            </w:r>
          </w:p>
          <w:p w:rsidR="006049B5" w:rsidRPr="00EA7962" w:rsidRDefault="006049B5" w:rsidP="00EA7962">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A7962">
              <w:rPr>
                <w:rFonts w:ascii="한컴바탕" w:eastAsia="한컴바탕" w:hAnsi="한컴바탕" w:cs="한컴바탕" w:hint="eastAsia"/>
                <w:b/>
                <w:szCs w:val="21"/>
                <w:lang w:eastAsia="ko-KR"/>
              </w:rPr>
              <w:t>제3조</w:t>
            </w:r>
            <w:r w:rsidRPr="00EA7962">
              <w:rPr>
                <w:rFonts w:ascii="한컴바탕" w:eastAsia="한컴바탕" w:hAnsi="한컴바탕" w:cs="한컴바탕" w:hint="eastAsia"/>
                <w:szCs w:val="21"/>
                <w:lang w:eastAsia="ko-KR"/>
              </w:rPr>
              <w:t xml:space="preserve"> 국가공상행정관리총국이 유통분야 상품품질 모니터링 업무를 책임지고 지도한다. </w:t>
            </w:r>
          </w:p>
          <w:p w:rsidR="006049B5" w:rsidRPr="00EA7962" w:rsidRDefault="006049B5" w:rsidP="00EA7962">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EA7962">
              <w:rPr>
                <w:rFonts w:ascii="한컴바탕" w:eastAsia="한컴바탕" w:hAnsi="한컴바탕" w:cs="한컴바탕" w:hint="eastAsia"/>
                <w:szCs w:val="21"/>
                <w:lang w:eastAsia="ko-KR"/>
              </w:rPr>
              <w:t xml:space="preserve">성, 자치구, 직할시 공상행정관리국은 해당 관할구역 내 유통분야 상품품질 모니터링 업무의 조직실시 및 지도에 책임을 진다. </w:t>
            </w:r>
          </w:p>
          <w:p w:rsidR="006049B5" w:rsidRPr="00EA7962" w:rsidRDefault="006049B5" w:rsidP="00EA7962">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A7962">
              <w:rPr>
                <w:rFonts w:ascii="한컴바탕" w:eastAsia="한컴바탕" w:hAnsi="한컴바탕" w:cs="한컴바탕" w:hint="eastAsia"/>
                <w:b/>
                <w:szCs w:val="21"/>
                <w:lang w:eastAsia="ko-KR"/>
              </w:rPr>
              <w:t>제4조</w:t>
            </w:r>
            <w:r w:rsidRPr="00EA7962">
              <w:rPr>
                <w:rFonts w:ascii="한컴바탕" w:eastAsia="한컴바탕" w:hAnsi="한컴바탕" w:cs="한컴바탕" w:hint="eastAsia"/>
                <w:szCs w:val="21"/>
                <w:lang w:eastAsia="ko-KR"/>
              </w:rPr>
              <w:t xml:space="preserve"> </w:t>
            </w:r>
            <w:proofErr w:type="spellStart"/>
            <w:r w:rsidRPr="00EA7962">
              <w:rPr>
                <w:rFonts w:ascii="한컴바탕" w:eastAsia="한컴바탕" w:hAnsi="한컴바탕" w:cs="한컴바탕" w:hint="eastAsia"/>
                <w:szCs w:val="21"/>
                <w:lang w:eastAsia="ko-KR"/>
              </w:rPr>
              <w:t>모니터링하는</w:t>
            </w:r>
            <w:proofErr w:type="spellEnd"/>
            <w:r w:rsidRPr="00EA7962">
              <w:rPr>
                <w:rFonts w:ascii="한컴바탕" w:eastAsia="한컴바탕" w:hAnsi="한컴바탕" w:cs="한컴바탕" w:hint="eastAsia"/>
                <w:szCs w:val="21"/>
                <w:lang w:eastAsia="ko-KR"/>
              </w:rPr>
              <w:t xml:space="preserve"> 검사업무는 법에 의거하여 설립되고 상품품질 검사에 적합한 법정자질을 구비한 </w:t>
            </w:r>
            <w:proofErr w:type="spellStart"/>
            <w:r w:rsidRPr="00EA7962">
              <w:rPr>
                <w:rFonts w:ascii="한컴바탕" w:eastAsia="한컴바탕" w:hAnsi="한컴바탕" w:cs="한컴바탕" w:hint="eastAsia"/>
                <w:szCs w:val="21"/>
                <w:lang w:eastAsia="ko-KR"/>
              </w:rPr>
              <w:t>검험기구</w:t>
            </w:r>
            <w:proofErr w:type="spellEnd"/>
            <w:r w:rsidRPr="00EA7962">
              <w:rPr>
                <w:rFonts w:ascii="한컴바탕" w:eastAsia="한컴바탕" w:hAnsi="한컴바탕" w:cs="한컴바탕" w:hint="eastAsia"/>
                <w:szCs w:val="21"/>
                <w:lang w:eastAsia="ko-KR"/>
              </w:rPr>
              <w:t xml:space="preserve">(이하 </w:t>
            </w:r>
            <w:r w:rsidRPr="00EA7962">
              <w:rPr>
                <w:rFonts w:ascii="한컴바탕" w:eastAsia="한컴바탕" w:hAnsi="한컴바탕" w:cs="한컴바탕"/>
                <w:szCs w:val="21"/>
                <w:lang w:eastAsia="ko-KR"/>
              </w:rPr>
              <w:t>“</w:t>
            </w:r>
            <w:proofErr w:type="spellStart"/>
            <w:r w:rsidRPr="00EA7962">
              <w:rPr>
                <w:rFonts w:ascii="한컴바탕" w:eastAsia="한컴바탕" w:hAnsi="한컴바탕" w:cs="한컴바탕" w:hint="eastAsia"/>
                <w:szCs w:val="21"/>
                <w:lang w:eastAsia="ko-KR"/>
              </w:rPr>
              <w:t>검험단위</w:t>
            </w:r>
            <w:proofErr w:type="spellEnd"/>
            <w:r w:rsidRPr="00EA7962">
              <w:rPr>
                <w:rFonts w:ascii="한컴바탕" w:eastAsia="한컴바탕" w:hAnsi="한컴바탕" w:cs="한컴바탕"/>
                <w:szCs w:val="21"/>
                <w:lang w:eastAsia="ko-KR"/>
              </w:rPr>
              <w:t>”</w:t>
            </w:r>
            <w:r w:rsidRPr="00EA7962">
              <w:rPr>
                <w:rFonts w:ascii="한컴바탕" w:eastAsia="한컴바탕" w:hAnsi="한컴바탕" w:cs="한컴바탕" w:hint="eastAsia"/>
                <w:szCs w:val="21"/>
                <w:lang w:eastAsia="ko-KR"/>
              </w:rPr>
              <w:t xml:space="preserve">)에게 위탁하여 진행해야 한다. </w:t>
            </w:r>
          </w:p>
          <w:p w:rsidR="006049B5" w:rsidRPr="00EA7962" w:rsidRDefault="006049B5" w:rsidP="00EA7962">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A7962">
              <w:rPr>
                <w:rFonts w:ascii="한컴바탕" w:eastAsia="한컴바탕" w:hAnsi="한컴바탕" w:cs="한컴바탕" w:hint="eastAsia"/>
                <w:b/>
                <w:szCs w:val="21"/>
                <w:lang w:eastAsia="ko-KR"/>
              </w:rPr>
              <w:lastRenderedPageBreak/>
              <w:t>제5조</w:t>
            </w:r>
            <w:r w:rsidRPr="00EA7962">
              <w:rPr>
                <w:rFonts w:ascii="한컴바탕" w:eastAsia="한컴바탕" w:hAnsi="한컴바탕" w:cs="한컴바탕" w:hint="eastAsia"/>
                <w:szCs w:val="21"/>
                <w:lang w:eastAsia="ko-KR"/>
              </w:rPr>
              <w:t xml:space="preserve"> 검사업무에 필요한 경비는 국가 유관규정에 따라 현지 재정이 해결하고 재정심의 규정에 따라 </w:t>
            </w:r>
            <w:proofErr w:type="spellStart"/>
            <w:r w:rsidRPr="00EA7962">
              <w:rPr>
                <w:rFonts w:ascii="한컴바탕" w:eastAsia="한컴바탕" w:hAnsi="한컴바탕" w:cs="한컴바탕" w:hint="eastAsia"/>
                <w:szCs w:val="21"/>
                <w:lang w:eastAsia="ko-KR"/>
              </w:rPr>
              <w:t>계상해야</w:t>
            </w:r>
            <w:proofErr w:type="spellEnd"/>
            <w:r w:rsidRPr="00EA7962">
              <w:rPr>
                <w:rFonts w:ascii="한컴바탕" w:eastAsia="한컴바탕" w:hAnsi="한컴바탕" w:cs="한컴바탕" w:hint="eastAsia"/>
                <w:szCs w:val="21"/>
                <w:lang w:eastAsia="ko-KR"/>
              </w:rPr>
              <w:t xml:space="preserve"> 한다. </w:t>
            </w:r>
          </w:p>
          <w:p w:rsidR="006049B5" w:rsidRPr="00EA7962" w:rsidRDefault="006049B5" w:rsidP="00EA7962">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A7962">
              <w:rPr>
                <w:rFonts w:ascii="한컴바탕" w:eastAsia="한컴바탕" w:hAnsi="한컴바탕" w:cs="한컴바탕" w:hint="eastAsia"/>
                <w:b/>
                <w:szCs w:val="21"/>
                <w:lang w:eastAsia="ko-KR"/>
              </w:rPr>
              <w:t>제6조</w:t>
            </w:r>
            <w:r w:rsidRPr="00EA7962">
              <w:rPr>
                <w:rFonts w:ascii="한컴바탕" w:eastAsia="한컴바탕" w:hAnsi="한컴바탕" w:cs="한컴바탕" w:hint="eastAsia"/>
                <w:szCs w:val="21"/>
                <w:lang w:eastAsia="ko-KR"/>
              </w:rPr>
              <w:t xml:space="preserve"> 모니터링 업무는 국가 법률법규 및 강제성 국가표준, 강제성 업종표준, 강제성 지방표준과 국가 유관규정에 의거하여 상품품질 판정을 진행해야 한다. </w:t>
            </w:r>
          </w:p>
          <w:p w:rsidR="006049B5" w:rsidRPr="00EA7962" w:rsidRDefault="006049B5" w:rsidP="00EA7962">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EA7962">
              <w:rPr>
                <w:rFonts w:ascii="한컴바탕" w:eastAsia="한컴바탕" w:hAnsi="한컴바탕" w:cs="한컴바탕" w:hint="eastAsia"/>
                <w:szCs w:val="21"/>
                <w:lang w:eastAsia="ko-KR"/>
              </w:rPr>
              <w:t xml:space="preserve">상품포장에 차용한 기업표준 또는 품질승낙을 명시한 경우, 상품포장에 명시한 차용 기업표준 또는 품질승낙에 따라 상품품질 판정을 진행한다. 상품포장에 명시한 차용 기업표준 또는 품질승낙이 강제성 국가표준, 강제성 업종표준, 강제성 지방표준과 국가 유관규정보다 낮을 경우, 강제성 국가표준, 강제성 업종표준, 강제성 지방표준과 국가 유관규정을 상품품질 판정의 근거로 삼는다. </w:t>
            </w:r>
          </w:p>
          <w:p w:rsidR="006049B5" w:rsidRPr="00EA7962" w:rsidRDefault="006049B5" w:rsidP="00EA7962">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A7962">
              <w:rPr>
                <w:rFonts w:ascii="한컴바탕" w:eastAsia="한컴바탕" w:hAnsi="한컴바탕" w:cs="한컴바탕" w:hint="eastAsia"/>
                <w:b/>
                <w:szCs w:val="21"/>
                <w:lang w:eastAsia="ko-KR"/>
              </w:rPr>
              <w:t>제7조</w:t>
            </w:r>
            <w:r w:rsidRPr="00EA7962">
              <w:rPr>
                <w:rFonts w:ascii="한컴바탕" w:eastAsia="한컴바탕" w:hAnsi="한컴바탕" w:cs="한컴바탕" w:hint="eastAsia"/>
                <w:szCs w:val="21"/>
                <w:lang w:eastAsia="ko-KR"/>
              </w:rPr>
              <w:t xml:space="preserve"> 성, 자치구, 직할시 공상행정관리국은 유통분야 상품품질 상황에 근거하여 모니터링 중점사항을 확정하고 모니터링 업무 계획을 제정한다. 모니터링 업무 계획은 모니터링 업무 안배, 모니터링 상품 종류, 상품샘플 지역, </w:t>
            </w:r>
            <w:proofErr w:type="spellStart"/>
            <w:r w:rsidRPr="00EA7962">
              <w:rPr>
                <w:rFonts w:ascii="한컴바탕" w:eastAsia="한컴바탕" w:hAnsi="한컴바탕" w:cs="한컴바탕" w:hint="eastAsia"/>
                <w:szCs w:val="21"/>
                <w:lang w:eastAsia="ko-KR"/>
              </w:rPr>
              <w:t>검험기구</w:t>
            </w:r>
            <w:proofErr w:type="spellEnd"/>
            <w:r w:rsidRPr="00EA7962">
              <w:rPr>
                <w:rFonts w:ascii="한컴바탕" w:eastAsia="한컴바탕" w:hAnsi="한컴바탕" w:cs="한컴바탕" w:hint="eastAsia"/>
                <w:szCs w:val="21"/>
                <w:lang w:eastAsia="ko-KR"/>
              </w:rPr>
              <w:t xml:space="preserve"> 명칭, 모니터링 정보분석 및 시간안배, 경비예산 등 내용을 포함해야 한다. </w:t>
            </w:r>
          </w:p>
          <w:p w:rsidR="006049B5" w:rsidRPr="00EA7962" w:rsidRDefault="006049B5" w:rsidP="00EA7962">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A7962">
              <w:rPr>
                <w:rFonts w:ascii="한컴바탕" w:eastAsia="한컴바탕" w:hAnsi="한컴바탕" w:cs="한컴바탕" w:hint="eastAsia"/>
                <w:b/>
                <w:szCs w:val="21"/>
                <w:lang w:eastAsia="ko-KR"/>
              </w:rPr>
              <w:t>제8조</w:t>
            </w:r>
            <w:r w:rsidRPr="00EA7962">
              <w:rPr>
                <w:rFonts w:ascii="한컴바탕" w:eastAsia="한컴바탕" w:hAnsi="한컴바탕" w:cs="한컴바탕" w:hint="eastAsia"/>
                <w:szCs w:val="21"/>
                <w:lang w:eastAsia="ko-KR"/>
              </w:rPr>
              <w:t xml:space="preserve"> 성, 자치구, 직할시 공상행정관리국은 모니터링 업무계획에 근거하여 모니터링 업무를 조직실시하고 업무필요에 따라 하급 공상행정관리국에 구체적인 모니터링 업무 실시를 위탁할 수도 있다. </w:t>
            </w:r>
          </w:p>
          <w:p w:rsidR="006049B5" w:rsidRPr="00EA7962" w:rsidRDefault="006049B5" w:rsidP="00EA7962">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A7962">
              <w:rPr>
                <w:rFonts w:ascii="한컴바탕" w:eastAsia="한컴바탕" w:hAnsi="한컴바탕" w:cs="한컴바탕" w:hint="eastAsia"/>
                <w:b/>
                <w:szCs w:val="21"/>
                <w:lang w:eastAsia="ko-KR"/>
              </w:rPr>
              <w:t>제9조</w:t>
            </w:r>
            <w:r w:rsidRPr="00EA7962">
              <w:rPr>
                <w:rFonts w:ascii="한컴바탕" w:eastAsia="한컴바탕" w:hAnsi="한컴바탕" w:cs="한컴바탕" w:hint="eastAsia"/>
                <w:szCs w:val="21"/>
                <w:lang w:eastAsia="ko-KR"/>
              </w:rPr>
              <w:t xml:space="preserve"> 모니터링을 실시하는 공상행정관리부문은 모니터링 업무계획에 근거하여 샘플 검사 실시방안을 제정해야 한다. 샘플검사 실시방안은 상품품종, 샘플 추출 장소, 샘플수량, 샘플 검사 절차, 검사표준, 검사항목, 판정원칙, 검사결과통지, 재검사 안배, 비용예산 등 내용을 포함해야 한다. </w:t>
            </w:r>
          </w:p>
          <w:p w:rsidR="006049B5" w:rsidRPr="00EA7962" w:rsidRDefault="006049B5" w:rsidP="00EA7962">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A7962">
              <w:rPr>
                <w:rFonts w:ascii="한컴바탕" w:eastAsia="한컴바탕" w:hAnsi="한컴바탕" w:cs="한컴바탕" w:hint="eastAsia"/>
                <w:b/>
                <w:szCs w:val="21"/>
                <w:lang w:eastAsia="ko-KR"/>
              </w:rPr>
              <w:t>제10조</w:t>
            </w:r>
            <w:r w:rsidRPr="00EA7962">
              <w:rPr>
                <w:rFonts w:ascii="한컴바탕" w:eastAsia="한컴바탕" w:hAnsi="한컴바탕" w:cs="한컴바탕" w:hint="eastAsia"/>
                <w:szCs w:val="21"/>
                <w:lang w:eastAsia="ko-KR"/>
              </w:rPr>
              <w:t xml:space="preserve"> 모니터링을 실시하는 공상행정관리부문은 모니터링 대상상품과 관련된 구매장부, 공급원, 수량, 보관장소, </w:t>
            </w:r>
            <w:proofErr w:type="spellStart"/>
            <w:r w:rsidRPr="00EA7962">
              <w:rPr>
                <w:rFonts w:ascii="한컴바탕" w:eastAsia="한컴바탕" w:hAnsi="한컴바탕" w:cs="한컴바탕" w:hint="eastAsia"/>
                <w:szCs w:val="21"/>
                <w:lang w:eastAsia="ko-KR"/>
              </w:rPr>
              <w:t>보관량</w:t>
            </w:r>
            <w:proofErr w:type="spellEnd"/>
            <w:r w:rsidRPr="00EA7962">
              <w:rPr>
                <w:rFonts w:ascii="한컴바탕" w:eastAsia="한컴바탕" w:hAnsi="한컴바탕" w:cs="한컴바탕" w:hint="eastAsia"/>
                <w:szCs w:val="21"/>
                <w:lang w:eastAsia="ko-KR"/>
              </w:rPr>
              <w:t xml:space="preserve">, 판매량 등을 검사해야 하며, 유관 정보기록에 대해 판매자가 서명하여 확인한다. </w:t>
            </w:r>
          </w:p>
          <w:p w:rsidR="00EA7962" w:rsidRDefault="006049B5" w:rsidP="00EA7962">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A7962">
              <w:rPr>
                <w:rFonts w:ascii="한컴바탕" w:eastAsia="한컴바탕" w:hAnsi="한컴바탕" w:cs="한컴바탕" w:hint="eastAsia"/>
                <w:b/>
                <w:szCs w:val="21"/>
                <w:lang w:eastAsia="ko-KR"/>
              </w:rPr>
              <w:t>제11조</w:t>
            </w:r>
            <w:r w:rsidRPr="00EA7962">
              <w:rPr>
                <w:rFonts w:ascii="한컴바탕" w:eastAsia="한컴바탕" w:hAnsi="한컴바탕" w:cs="한컴바탕" w:hint="eastAsia"/>
                <w:szCs w:val="21"/>
                <w:lang w:eastAsia="ko-KR"/>
              </w:rPr>
              <w:t xml:space="preserve"> 모니터링 업무에 필요한 샘플은 </w:t>
            </w:r>
            <w:proofErr w:type="spellStart"/>
            <w:r w:rsidRPr="00EA7962">
              <w:rPr>
                <w:rFonts w:ascii="한컴바탕" w:eastAsia="한컴바탕" w:hAnsi="한컴바탕" w:cs="한컴바탕" w:hint="eastAsia"/>
                <w:szCs w:val="21"/>
                <w:lang w:eastAsia="ko-KR"/>
              </w:rPr>
              <w:t>검험단위</w:t>
            </w:r>
            <w:proofErr w:type="spellEnd"/>
            <w:r w:rsidRPr="00EA7962">
              <w:rPr>
                <w:rFonts w:ascii="한컴바탕" w:eastAsia="한컴바탕" w:hAnsi="한컴바탕" w:cs="한컴바탕" w:hint="eastAsia"/>
                <w:szCs w:val="21"/>
                <w:lang w:eastAsia="ko-KR"/>
              </w:rPr>
              <w:t xml:space="preserve"> 인원, 공상행정관리국 법규집행 인원이 유관 규정에 따라 현장에서 추출한다. </w:t>
            </w:r>
          </w:p>
          <w:p w:rsidR="006049B5" w:rsidRPr="00EA7962" w:rsidRDefault="006049B5" w:rsidP="00EA7962">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EA7962">
              <w:rPr>
                <w:rFonts w:ascii="한컴바탕" w:eastAsia="한컴바탕" w:hAnsi="한컴바탕" w:cs="한컴바탕" w:hint="eastAsia"/>
                <w:szCs w:val="21"/>
                <w:lang w:eastAsia="ko-KR"/>
              </w:rPr>
              <w:t xml:space="preserve">추출한 검사용 샘플과 여분샘플은 현장에서 밀봉하고 </w:t>
            </w:r>
            <w:proofErr w:type="spellStart"/>
            <w:r w:rsidRPr="00EA7962">
              <w:rPr>
                <w:rFonts w:ascii="한컴바탕" w:eastAsia="한컴바탕" w:hAnsi="한컴바탕" w:cs="한컴바탕" w:hint="eastAsia"/>
                <w:szCs w:val="21"/>
                <w:lang w:eastAsia="ko-KR"/>
              </w:rPr>
              <w:t>검험단위</w:t>
            </w:r>
            <w:proofErr w:type="spellEnd"/>
            <w:r w:rsidRPr="00EA7962">
              <w:rPr>
                <w:rFonts w:ascii="한컴바탕" w:eastAsia="한컴바탕" w:hAnsi="한컴바탕" w:cs="한컴바탕" w:hint="eastAsia"/>
                <w:szCs w:val="21"/>
                <w:lang w:eastAsia="ko-KR"/>
              </w:rPr>
              <w:t xml:space="preserve"> 인원, 공상행정관리 법규집행 인원, 판매자 3인이 서명하여 확인한다. </w:t>
            </w:r>
          </w:p>
          <w:p w:rsidR="006049B5" w:rsidRPr="00EA7962" w:rsidRDefault="006049B5" w:rsidP="00EA7962">
            <w:pPr>
              <w:wordWrap w:val="0"/>
              <w:overflowPunct w:val="0"/>
              <w:topLinePunct/>
              <w:autoSpaceDN w:val="0"/>
              <w:adjustRightInd w:val="0"/>
              <w:snapToGrid w:val="0"/>
              <w:spacing w:line="290" w:lineRule="atLeast"/>
              <w:ind w:firstLineChars="200" w:firstLine="404"/>
              <w:rPr>
                <w:rFonts w:ascii="한컴바탕" w:eastAsia="한컴바탕" w:hAnsi="한컴바탕" w:cs="한컴바탕" w:hint="eastAsia"/>
                <w:spacing w:val="-4"/>
                <w:szCs w:val="21"/>
                <w:lang w:eastAsia="ko-KR"/>
              </w:rPr>
            </w:pPr>
            <w:r w:rsidRPr="00EA7962">
              <w:rPr>
                <w:rFonts w:ascii="한컴바탕" w:eastAsia="한컴바탕" w:hAnsi="한컴바탕" w:cs="한컴바탕" w:hint="eastAsia"/>
                <w:spacing w:val="-4"/>
                <w:szCs w:val="21"/>
                <w:lang w:eastAsia="ko-KR"/>
              </w:rPr>
              <w:lastRenderedPageBreak/>
              <w:t xml:space="preserve">여분샘플은 </w:t>
            </w:r>
            <w:proofErr w:type="spellStart"/>
            <w:r w:rsidRPr="00EA7962">
              <w:rPr>
                <w:rFonts w:ascii="한컴바탕" w:eastAsia="한컴바탕" w:hAnsi="한컴바탕" w:cs="한컴바탕" w:hint="eastAsia"/>
                <w:spacing w:val="-4"/>
                <w:szCs w:val="21"/>
                <w:lang w:eastAsia="ko-KR"/>
              </w:rPr>
              <w:t>검험단위</w:t>
            </w:r>
            <w:proofErr w:type="spellEnd"/>
            <w:r w:rsidRPr="00EA7962">
              <w:rPr>
                <w:rFonts w:ascii="한컴바탕" w:eastAsia="한컴바탕" w:hAnsi="한컴바탕" w:cs="한컴바탕" w:hint="eastAsia"/>
                <w:spacing w:val="-4"/>
                <w:szCs w:val="21"/>
                <w:lang w:eastAsia="ko-KR"/>
              </w:rPr>
              <w:t xml:space="preserve"> 인원, 공상행정관리 법규집행 인원, 판매자 3인의 인가를 거친 후 밀봉하여 보관한다. </w:t>
            </w:r>
            <w:proofErr w:type="spellStart"/>
            <w:r w:rsidRPr="00EA7962">
              <w:rPr>
                <w:rFonts w:ascii="한컴바탕" w:eastAsia="한컴바탕" w:hAnsi="한컴바탕" w:cs="한컴바탕" w:hint="eastAsia"/>
                <w:spacing w:val="-4"/>
                <w:szCs w:val="21"/>
                <w:lang w:eastAsia="ko-KR"/>
              </w:rPr>
              <w:t>판매자는</w:t>
            </w:r>
            <w:proofErr w:type="spellEnd"/>
            <w:r w:rsidRPr="00EA7962">
              <w:rPr>
                <w:rFonts w:ascii="한컴바탕" w:eastAsia="한컴바탕" w:hAnsi="한컴바탕" w:cs="한컴바탕" w:hint="eastAsia"/>
                <w:spacing w:val="-4"/>
                <w:szCs w:val="21"/>
                <w:lang w:eastAsia="ko-KR"/>
              </w:rPr>
              <w:t xml:space="preserve"> 대신 보관하는 여분샘플을 독자적으로 개봉, 교환, 훼손할 수 없다. </w:t>
            </w:r>
          </w:p>
          <w:p w:rsidR="00EA7962" w:rsidRDefault="006049B5" w:rsidP="00EA7962">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A7962">
              <w:rPr>
                <w:rFonts w:ascii="한컴바탕" w:eastAsia="한컴바탕" w:hAnsi="한컴바탕" w:cs="한컴바탕" w:hint="eastAsia"/>
                <w:b/>
                <w:szCs w:val="21"/>
                <w:lang w:eastAsia="ko-KR"/>
              </w:rPr>
              <w:t>제12조</w:t>
            </w:r>
            <w:r w:rsidRPr="00EA7962">
              <w:rPr>
                <w:rFonts w:ascii="한컴바탕" w:eastAsia="한컴바탕" w:hAnsi="한컴바탕" w:cs="한컴바탕" w:hint="eastAsia"/>
                <w:szCs w:val="21"/>
                <w:lang w:eastAsia="ko-KR"/>
              </w:rPr>
              <w:t xml:space="preserve"> 모니터링 업무에 필요한 검사용 샘플은 판매자의 입하가격에 따라 구매한다. </w:t>
            </w:r>
          </w:p>
          <w:p w:rsidR="00EA7962" w:rsidRDefault="006049B5" w:rsidP="00EA7962">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EA7962">
              <w:rPr>
                <w:rFonts w:ascii="한컴바탕" w:eastAsia="한컴바탕" w:hAnsi="한컴바탕" w:cs="한컴바탕" w:hint="eastAsia"/>
                <w:szCs w:val="21"/>
                <w:lang w:eastAsia="ko-KR"/>
              </w:rPr>
              <w:t xml:space="preserve">검사가 파손 가능한 테스트를 진행하지 않고 샘플 품질에 실질적인 영향을 조성하지 않는 경우, 판매자의 동의를 거쳐 검사샘플을 판매자가 무상으로 제공할 수 있다. </w:t>
            </w:r>
          </w:p>
          <w:p w:rsidR="006049B5" w:rsidRPr="00EA7962" w:rsidRDefault="006049B5" w:rsidP="00EA7962">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EA7962">
              <w:rPr>
                <w:rFonts w:ascii="한컴바탕" w:eastAsia="한컴바탕" w:hAnsi="한컴바탕" w:cs="한컴바탕" w:hint="eastAsia"/>
                <w:szCs w:val="21"/>
                <w:lang w:eastAsia="ko-KR"/>
              </w:rPr>
              <w:t xml:space="preserve">모니터링에 필요한 여분샘플은 판매자가 무상으로 제공한다. </w:t>
            </w:r>
          </w:p>
          <w:p w:rsidR="00EA7962" w:rsidRDefault="006049B5" w:rsidP="00EA7962">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EA7962">
              <w:rPr>
                <w:rFonts w:ascii="한컴바탕" w:eastAsia="한컴바탕" w:hAnsi="한컴바탕" w:cs="한컴바탕" w:hint="eastAsia"/>
                <w:szCs w:val="21"/>
                <w:lang w:eastAsia="ko-KR"/>
              </w:rPr>
              <w:t xml:space="preserve">무상으로 제공하는 샘플이 검사 요구에 부합하는 경우, </w:t>
            </w:r>
            <w:proofErr w:type="spellStart"/>
            <w:r w:rsidRPr="00EA7962">
              <w:rPr>
                <w:rFonts w:ascii="한컴바탕" w:eastAsia="한컴바탕" w:hAnsi="한컴바탕" w:cs="한컴바탕" w:hint="eastAsia"/>
                <w:szCs w:val="21"/>
                <w:lang w:eastAsia="ko-KR"/>
              </w:rPr>
              <w:t>판매자에게</w:t>
            </w:r>
            <w:proofErr w:type="spellEnd"/>
            <w:r w:rsidRPr="00EA7962">
              <w:rPr>
                <w:rFonts w:ascii="한컴바탕" w:eastAsia="한컴바탕" w:hAnsi="한컴바탕" w:cs="한컴바탕" w:hint="eastAsia"/>
                <w:szCs w:val="21"/>
                <w:lang w:eastAsia="ko-KR"/>
              </w:rPr>
              <w:t xml:space="preserve"> 반환한다. 검사에 불합격하는 경우, 모니터링을 실시한 공상행정관리부문이 유관규정에 따라 처리한다. </w:t>
            </w:r>
          </w:p>
          <w:p w:rsidR="006049B5" w:rsidRPr="00EA7962" w:rsidRDefault="006049B5" w:rsidP="00EA7962">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EA7962">
              <w:rPr>
                <w:rFonts w:ascii="한컴바탕" w:eastAsia="한컴바탕" w:hAnsi="한컴바탕" w:cs="한컴바탕" w:hint="eastAsia"/>
                <w:szCs w:val="21"/>
                <w:lang w:eastAsia="ko-KR"/>
              </w:rPr>
              <w:t xml:space="preserve">지방성 법규 및 성, 자치구, 직할시 인민정부가 샘플에 대해 별도 규정이 있는 경우, 그 규정에 따른다. </w:t>
            </w:r>
          </w:p>
          <w:p w:rsidR="006049B5" w:rsidRPr="00EA7962" w:rsidRDefault="006049B5" w:rsidP="00EA7962">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A7962">
              <w:rPr>
                <w:rFonts w:ascii="한컴바탕" w:eastAsia="한컴바탕" w:hAnsi="한컴바탕" w:cs="한컴바탕" w:hint="eastAsia"/>
                <w:b/>
                <w:szCs w:val="21"/>
                <w:lang w:eastAsia="ko-KR"/>
              </w:rPr>
              <w:t>제13조</w:t>
            </w:r>
            <w:r w:rsidRPr="00EA7962">
              <w:rPr>
                <w:rFonts w:ascii="한컴바탕" w:eastAsia="한컴바탕" w:hAnsi="한컴바탕" w:cs="한컴바탕" w:hint="eastAsia"/>
                <w:szCs w:val="21"/>
                <w:lang w:eastAsia="ko-KR"/>
              </w:rPr>
              <w:t xml:space="preserve"> 모니터링을 실시하는 공상행정관리부문은 </w:t>
            </w:r>
            <w:proofErr w:type="spellStart"/>
            <w:r w:rsidRPr="00EA7962">
              <w:rPr>
                <w:rFonts w:ascii="한컴바탕" w:eastAsia="한컴바탕" w:hAnsi="한컴바탕" w:cs="한컴바탕" w:hint="eastAsia"/>
                <w:szCs w:val="21"/>
                <w:lang w:eastAsia="ko-KR"/>
              </w:rPr>
              <w:t>검험단위에</w:t>
            </w:r>
            <w:proofErr w:type="spellEnd"/>
            <w:r w:rsidRPr="00EA7962">
              <w:rPr>
                <w:rFonts w:ascii="한컴바탕" w:eastAsia="한컴바탕" w:hAnsi="한컴바탕" w:cs="한컴바탕" w:hint="eastAsia"/>
                <w:szCs w:val="21"/>
                <w:lang w:eastAsia="ko-KR"/>
              </w:rPr>
              <w:t xml:space="preserve"> 국가감독 샘플검사 절차, 검사업무 규범과 샘플 검사 실시방안에 엄격히 따라 검사업무를 전개할 것을 요구해야 한다. 독단적으로 검사항목을 추가하거나 생략할 수 없고, 독단적으로 판정원칙을 수정할 수 없다. </w:t>
            </w:r>
            <w:proofErr w:type="spellStart"/>
            <w:r w:rsidRPr="00EA7962">
              <w:rPr>
                <w:rFonts w:ascii="한컴바탕" w:eastAsia="한컴바탕" w:hAnsi="한컴바탕" w:cs="한컴바탕" w:hint="eastAsia"/>
                <w:szCs w:val="21"/>
                <w:lang w:eastAsia="ko-KR"/>
              </w:rPr>
              <w:t>검험단위는</w:t>
            </w:r>
            <w:proofErr w:type="spellEnd"/>
            <w:r w:rsidRPr="00EA7962">
              <w:rPr>
                <w:rFonts w:ascii="한컴바탕" w:eastAsia="한컴바탕" w:hAnsi="한컴바탕" w:cs="한컴바탕" w:hint="eastAsia"/>
                <w:szCs w:val="21"/>
                <w:lang w:eastAsia="ko-KR"/>
              </w:rPr>
              <w:t xml:space="preserve"> 모니터링을 실시하는 공상행정관리부문의 비준을 거치지 않고 검사업무를 하청을 주거나 타인에게 외주를 줄 수 없다. </w:t>
            </w:r>
          </w:p>
          <w:p w:rsidR="006049B5" w:rsidRPr="00EA7962" w:rsidRDefault="006049B5" w:rsidP="00EA7962">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roofErr w:type="spellStart"/>
            <w:r w:rsidRPr="00EA7962">
              <w:rPr>
                <w:rFonts w:ascii="한컴바탕" w:eastAsia="한컴바탕" w:hAnsi="한컴바탕" w:cs="한컴바탕" w:hint="eastAsia"/>
                <w:szCs w:val="21"/>
                <w:lang w:eastAsia="ko-KR"/>
              </w:rPr>
              <w:t>검험단위는</w:t>
            </w:r>
            <w:proofErr w:type="spellEnd"/>
            <w:r w:rsidRPr="00EA7962">
              <w:rPr>
                <w:rFonts w:ascii="한컴바탕" w:eastAsia="한컴바탕" w:hAnsi="한컴바탕" w:cs="한컴바탕" w:hint="eastAsia"/>
                <w:szCs w:val="21"/>
                <w:lang w:eastAsia="ko-KR"/>
              </w:rPr>
              <w:t xml:space="preserve"> 적시에 모니터링을 실시하는 공상행정관리부문에 검사결과를 보고해야 한다. 검사에 불합격하는 경우, 서면으로 샘플규격 생산자에게 통지하는 동시에 그 송달확인 진행을 요구해야 한다. </w:t>
            </w:r>
          </w:p>
          <w:p w:rsidR="006049B5" w:rsidRPr="00EA7962" w:rsidRDefault="006049B5" w:rsidP="00EA7962">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roofErr w:type="spellStart"/>
            <w:r w:rsidRPr="00EA7962">
              <w:rPr>
                <w:rFonts w:ascii="한컴바탕" w:eastAsia="한컴바탕" w:hAnsi="한컴바탕" w:cs="한컴바탕" w:hint="eastAsia"/>
                <w:szCs w:val="21"/>
                <w:lang w:eastAsia="ko-KR"/>
              </w:rPr>
              <w:t>검험단위가</w:t>
            </w:r>
            <w:proofErr w:type="spellEnd"/>
            <w:r w:rsidRPr="00EA7962">
              <w:rPr>
                <w:rFonts w:ascii="한컴바탕" w:eastAsia="한컴바탕" w:hAnsi="한컴바탕" w:cs="한컴바탕" w:hint="eastAsia"/>
                <w:szCs w:val="21"/>
                <w:lang w:eastAsia="ko-KR"/>
              </w:rPr>
              <w:t xml:space="preserve"> 발급한 검사보고서는 격식과 규범에 부합해야 하며, 내용이 완전하고 결론이 명확해야 하며, 그 발급한 검사보고서의 진실성, 정확성, 합법성에 대해 책임을 져야 한다. </w:t>
            </w:r>
            <w:proofErr w:type="spellStart"/>
            <w:r w:rsidRPr="00EA7962">
              <w:rPr>
                <w:rFonts w:ascii="한컴바탕" w:eastAsia="한컴바탕" w:hAnsi="한컴바탕" w:cs="한컴바탕" w:hint="eastAsia"/>
                <w:szCs w:val="21"/>
                <w:lang w:eastAsia="ko-KR"/>
              </w:rPr>
              <w:t>검험단위는</w:t>
            </w:r>
            <w:proofErr w:type="spellEnd"/>
            <w:r w:rsidRPr="00EA7962">
              <w:rPr>
                <w:rFonts w:ascii="한컴바탕" w:eastAsia="한컴바탕" w:hAnsi="한컴바탕" w:cs="한컴바탕" w:hint="eastAsia"/>
                <w:szCs w:val="21"/>
                <w:lang w:eastAsia="ko-KR"/>
              </w:rPr>
              <w:t xml:space="preserve"> 모니터링 업무 관련 비밀유지 규정을 엄수해야 한다. </w:t>
            </w:r>
          </w:p>
          <w:p w:rsidR="006049B5" w:rsidRPr="00EA7962" w:rsidRDefault="006049B5" w:rsidP="00EA7962">
            <w:pPr>
              <w:wordWrap w:val="0"/>
              <w:overflowPunct w:val="0"/>
              <w:topLinePunct/>
              <w:autoSpaceDN w:val="0"/>
              <w:adjustRightInd w:val="0"/>
              <w:snapToGrid w:val="0"/>
              <w:spacing w:line="290" w:lineRule="atLeast"/>
              <w:ind w:firstLineChars="200" w:firstLine="396"/>
              <w:rPr>
                <w:rFonts w:ascii="한컴바탕" w:eastAsia="한컴바탕" w:hAnsi="한컴바탕" w:cs="한컴바탕" w:hint="eastAsia"/>
                <w:spacing w:val="-4"/>
                <w:szCs w:val="21"/>
                <w:lang w:eastAsia="ko-KR"/>
              </w:rPr>
            </w:pPr>
            <w:r w:rsidRPr="00EA7962">
              <w:rPr>
                <w:rFonts w:ascii="한컴바탕" w:eastAsia="한컴바탕" w:hAnsi="한컴바탕" w:cs="한컴바탕" w:hint="eastAsia"/>
                <w:b/>
                <w:spacing w:val="-4"/>
                <w:szCs w:val="21"/>
                <w:lang w:eastAsia="ko-KR"/>
              </w:rPr>
              <w:t>제14조</w:t>
            </w:r>
            <w:r w:rsidRPr="00EA7962">
              <w:rPr>
                <w:rFonts w:ascii="한컴바탕" w:eastAsia="한컴바탕" w:hAnsi="한컴바탕" w:cs="한컴바탕" w:hint="eastAsia"/>
                <w:spacing w:val="-4"/>
                <w:szCs w:val="21"/>
                <w:lang w:eastAsia="ko-KR"/>
              </w:rPr>
              <w:t xml:space="preserve"> 모니터링을 실시하는 공상행정관리부문은 검사결과를 받은 날로부터 5일 업무일 내에 </w:t>
            </w:r>
            <w:proofErr w:type="spellStart"/>
            <w:r w:rsidRPr="00EA7962">
              <w:rPr>
                <w:rFonts w:ascii="한컴바탕" w:eastAsia="한컴바탕" w:hAnsi="한컴바탕" w:cs="한컴바탕" w:hint="eastAsia"/>
                <w:spacing w:val="-4"/>
                <w:szCs w:val="21"/>
                <w:lang w:eastAsia="ko-KR"/>
              </w:rPr>
              <w:t>판매자에게</w:t>
            </w:r>
            <w:proofErr w:type="spellEnd"/>
            <w:r w:rsidRPr="00EA7962">
              <w:rPr>
                <w:rFonts w:ascii="한컴바탕" w:eastAsia="한컴바탕" w:hAnsi="한컴바탕" w:cs="한컴바탕" w:hint="eastAsia"/>
                <w:spacing w:val="-4"/>
                <w:szCs w:val="21"/>
                <w:lang w:eastAsia="ko-KR"/>
              </w:rPr>
              <w:t xml:space="preserve"> 통지해야 하며, 불합격한 상품은 법에 의거하여 상응하는 조치를 취해야 한다. </w:t>
            </w:r>
          </w:p>
          <w:p w:rsidR="006049B5" w:rsidRPr="00EA7962" w:rsidRDefault="006049B5" w:rsidP="00EA7962">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A7962">
              <w:rPr>
                <w:rFonts w:ascii="한컴바탕" w:eastAsia="한컴바탕" w:hAnsi="한컴바탕" w:cs="한컴바탕" w:hint="eastAsia"/>
                <w:b/>
                <w:szCs w:val="21"/>
                <w:lang w:eastAsia="ko-KR"/>
              </w:rPr>
              <w:t>제15조</w:t>
            </w:r>
            <w:r w:rsidRPr="00EA7962">
              <w:rPr>
                <w:rFonts w:ascii="한컴바탕" w:eastAsia="한컴바탕" w:hAnsi="한컴바탕" w:cs="한컴바탕" w:hint="eastAsia"/>
                <w:szCs w:val="21"/>
                <w:lang w:eastAsia="ko-KR"/>
              </w:rPr>
              <w:t xml:space="preserve"> 판매자 또는 샘플규격 생산자가 검사결과에 이의가 있는 경우, 검사결과 문건을 수령한 날로부터 15일 내에 모니터링을 실시한 </w:t>
            </w:r>
            <w:r w:rsidRPr="00EA7962">
              <w:rPr>
                <w:rFonts w:ascii="한컴바탕" w:eastAsia="한컴바탕" w:hAnsi="한컴바탕" w:cs="한컴바탕" w:hint="eastAsia"/>
                <w:szCs w:val="21"/>
                <w:lang w:eastAsia="ko-KR"/>
              </w:rPr>
              <w:lastRenderedPageBreak/>
              <w:t xml:space="preserve">공상행정관리부문에 서면으로 재심사 신청을 제기해야 한다. </w:t>
            </w:r>
          </w:p>
          <w:p w:rsidR="00EA7962" w:rsidRPr="00EA7962" w:rsidRDefault="006049B5" w:rsidP="00EA7962">
            <w:pPr>
              <w:wordWrap w:val="0"/>
              <w:overflowPunct w:val="0"/>
              <w:topLinePunct/>
              <w:autoSpaceDN w:val="0"/>
              <w:adjustRightInd w:val="0"/>
              <w:snapToGrid w:val="0"/>
              <w:spacing w:line="290" w:lineRule="atLeast"/>
              <w:ind w:firstLineChars="200" w:firstLine="388"/>
              <w:rPr>
                <w:rFonts w:ascii="한컴바탕" w:eastAsia="한컴바탕" w:hAnsi="한컴바탕" w:cs="한컴바탕" w:hint="eastAsia"/>
                <w:spacing w:val="-8"/>
                <w:szCs w:val="21"/>
                <w:lang w:eastAsia="ko-KR"/>
              </w:rPr>
            </w:pPr>
            <w:r w:rsidRPr="00EA7962">
              <w:rPr>
                <w:rFonts w:ascii="한컴바탕" w:eastAsia="한컴바탕" w:hAnsi="한컴바탕" w:cs="한컴바탕" w:hint="eastAsia"/>
                <w:spacing w:val="-8"/>
                <w:szCs w:val="21"/>
                <w:lang w:eastAsia="ko-KR"/>
              </w:rPr>
              <w:t xml:space="preserve">기한 내에 서면으로 재심사 신청을 제출하지 않은 경우, 검사결과를 인가한 것으로 간주한다. </w:t>
            </w:r>
          </w:p>
          <w:p w:rsidR="006049B5" w:rsidRPr="00EA7962" w:rsidRDefault="006049B5" w:rsidP="00EA7962">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EA7962">
              <w:rPr>
                <w:rFonts w:ascii="한컴바탕" w:eastAsia="한컴바탕" w:hAnsi="한컴바탕" w:cs="한컴바탕" w:hint="eastAsia"/>
                <w:szCs w:val="21"/>
                <w:lang w:eastAsia="ko-KR"/>
              </w:rPr>
              <w:t xml:space="preserve">판매자가 여분샘플을 사적으로 개봉, 교환, 훼손한 경우, 재심사하지 않는다. </w:t>
            </w:r>
          </w:p>
          <w:p w:rsidR="006049B5" w:rsidRPr="00EA7962" w:rsidRDefault="006049B5" w:rsidP="00EA7962">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A7962">
              <w:rPr>
                <w:rFonts w:ascii="한컴바탕" w:eastAsia="한컴바탕" w:hAnsi="한컴바탕" w:cs="한컴바탕" w:hint="eastAsia"/>
                <w:b/>
                <w:szCs w:val="21"/>
                <w:lang w:eastAsia="ko-KR"/>
              </w:rPr>
              <w:t>제16조</w:t>
            </w:r>
            <w:r w:rsidRPr="00EA7962">
              <w:rPr>
                <w:rFonts w:ascii="한컴바탕" w:eastAsia="한컴바탕" w:hAnsi="한컴바탕" w:cs="한컴바탕" w:hint="eastAsia"/>
                <w:szCs w:val="21"/>
                <w:lang w:eastAsia="ko-KR"/>
              </w:rPr>
              <w:t xml:space="preserve"> 모니터링 업무를 실시하는 공상행정관리부문은 재심사 신청을 접수한 후 판매자 또는 샘플규격 생산자와 협상하여 재심사 기구를 확정해야 하며, 업무 필요에 근거하여 재심사 기구를 지정할 수 있다. 재심사기구의 확정 후, 공상행정관리부문은 5일 업무일 내에 재심사 신청인에게 통지해야 한다. </w:t>
            </w:r>
          </w:p>
          <w:p w:rsidR="006049B5" w:rsidRPr="00EA7962" w:rsidRDefault="006049B5" w:rsidP="00EA7962">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A7962">
              <w:rPr>
                <w:rFonts w:ascii="한컴바탕" w:eastAsia="한컴바탕" w:hAnsi="한컴바탕" w:cs="한컴바탕" w:hint="eastAsia"/>
                <w:b/>
                <w:szCs w:val="21"/>
                <w:lang w:eastAsia="ko-KR"/>
              </w:rPr>
              <w:t>제17조</w:t>
            </w:r>
            <w:r w:rsidRPr="00EA7962">
              <w:rPr>
                <w:rFonts w:ascii="한컴바탕" w:eastAsia="한컴바탕" w:hAnsi="한컴바탕" w:cs="한컴바탕" w:hint="eastAsia"/>
                <w:szCs w:val="21"/>
                <w:lang w:eastAsia="ko-KR"/>
              </w:rPr>
              <w:t xml:space="preserve"> 재심사는 원 샘플 또는 여분 샘플로 검사를 진행해야 한다. 재심사 업무를 담당하는 </w:t>
            </w:r>
            <w:proofErr w:type="spellStart"/>
            <w:r w:rsidRPr="00EA7962">
              <w:rPr>
                <w:rFonts w:ascii="한컴바탕" w:eastAsia="한컴바탕" w:hAnsi="한컴바탕" w:cs="한컴바탕" w:hint="eastAsia"/>
                <w:szCs w:val="21"/>
                <w:lang w:eastAsia="ko-KR"/>
              </w:rPr>
              <w:t>검험긱는</w:t>
            </w:r>
            <w:proofErr w:type="spellEnd"/>
            <w:r w:rsidRPr="00EA7962">
              <w:rPr>
                <w:rFonts w:ascii="한컴바탕" w:eastAsia="한컴바탕" w:hAnsi="한컴바탕" w:cs="한컴바탕" w:hint="eastAsia"/>
                <w:szCs w:val="21"/>
                <w:lang w:eastAsia="ko-KR"/>
              </w:rPr>
              <w:t xml:space="preserve"> 적시에 재심사 결과를 모니터링 실시 공상행정관리부문에 보고해야 한다. 재심사 결론은 최종결론이다. </w:t>
            </w:r>
          </w:p>
          <w:p w:rsidR="006049B5" w:rsidRPr="00EA7962" w:rsidRDefault="006049B5" w:rsidP="00EA7962">
            <w:pPr>
              <w:wordWrap w:val="0"/>
              <w:overflowPunct w:val="0"/>
              <w:topLinePunct/>
              <w:autoSpaceDN w:val="0"/>
              <w:adjustRightInd w:val="0"/>
              <w:snapToGrid w:val="0"/>
              <w:spacing w:line="290" w:lineRule="atLeast"/>
              <w:ind w:firstLineChars="200" w:firstLine="396"/>
              <w:rPr>
                <w:rFonts w:ascii="한컴바탕" w:eastAsia="한컴바탕" w:hAnsi="한컴바탕" w:cs="한컴바탕" w:hint="eastAsia"/>
                <w:spacing w:val="-6"/>
                <w:szCs w:val="21"/>
                <w:lang w:eastAsia="ko-KR"/>
              </w:rPr>
            </w:pPr>
            <w:r w:rsidRPr="00EA7962">
              <w:rPr>
                <w:rFonts w:ascii="한컴바탕" w:eastAsia="한컴바탕" w:hAnsi="한컴바탕" w:cs="한컴바탕" w:hint="eastAsia"/>
                <w:spacing w:val="-6"/>
                <w:szCs w:val="21"/>
                <w:lang w:eastAsia="ko-KR"/>
              </w:rPr>
              <w:t xml:space="preserve">모니터링을 실시하는 공상행정관리부문은 재심사 결론을 수령한 날로부터 5일 업무일 내에 재심사 결론을 재심사 신청인에게 통지해야 한다. </w:t>
            </w:r>
          </w:p>
          <w:p w:rsidR="006049B5" w:rsidRPr="00EA7962" w:rsidRDefault="006049B5" w:rsidP="00EA7962">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EA7962">
              <w:rPr>
                <w:rFonts w:ascii="한컴바탕" w:eastAsia="한컴바탕" w:hAnsi="한컴바탕" w:cs="한컴바탕" w:hint="eastAsia"/>
                <w:szCs w:val="21"/>
                <w:lang w:eastAsia="ko-KR"/>
              </w:rPr>
              <w:t xml:space="preserve">재심사 결론이 샘플 합격으로 나온 경우, 재심사 비용은 공상행정관리부문이 부담한다. 재심사 결론이 샘플 불합격으로 나온 경우, 재심사 비용은 재심사 신청인이 부담한다. </w:t>
            </w:r>
          </w:p>
          <w:p w:rsidR="006049B5" w:rsidRPr="00EA7962" w:rsidRDefault="006049B5" w:rsidP="00EA7962">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A7962">
              <w:rPr>
                <w:rFonts w:ascii="한컴바탕" w:eastAsia="한컴바탕" w:hAnsi="한컴바탕" w:cs="한컴바탕" w:hint="eastAsia"/>
                <w:b/>
                <w:szCs w:val="21"/>
                <w:lang w:eastAsia="ko-KR"/>
              </w:rPr>
              <w:t>제18조</w:t>
            </w:r>
            <w:r w:rsidRPr="00EA7962">
              <w:rPr>
                <w:rFonts w:ascii="한컴바탕" w:eastAsia="한컴바탕" w:hAnsi="한컴바탕" w:cs="한컴바탕" w:hint="eastAsia"/>
                <w:szCs w:val="21"/>
                <w:lang w:eastAsia="ko-KR"/>
              </w:rPr>
              <w:t xml:space="preserve"> 법규에 의거, 모니터링을 거쳐 불합격으로 확정된 상품에 대해서는 </w:t>
            </w:r>
            <w:proofErr w:type="spellStart"/>
            <w:r w:rsidRPr="00EA7962">
              <w:rPr>
                <w:rFonts w:ascii="한컴바탕" w:eastAsia="한컴바탕" w:hAnsi="한컴바탕" w:cs="한컴바탕" w:hint="eastAsia"/>
                <w:szCs w:val="21"/>
                <w:lang w:eastAsia="ko-KR"/>
              </w:rPr>
              <w:t>판매자에게</w:t>
            </w:r>
            <w:proofErr w:type="spellEnd"/>
            <w:r w:rsidRPr="00EA7962">
              <w:rPr>
                <w:rFonts w:ascii="한컴바탕" w:eastAsia="한컴바탕" w:hAnsi="한컴바탕" w:cs="한컴바탕" w:hint="eastAsia"/>
                <w:szCs w:val="21"/>
                <w:lang w:eastAsia="ko-KR"/>
              </w:rPr>
              <w:t xml:space="preserve"> 즉시 판매를 중지하도록 감독한다. 소비자가 반품을 요구할 경우, 판매자가 소비자에게 상품을 교환해 주도록 감독한다. </w:t>
            </w:r>
          </w:p>
          <w:p w:rsidR="006049B5" w:rsidRPr="00EA7962" w:rsidRDefault="006049B5" w:rsidP="00EA7962">
            <w:pPr>
              <w:wordWrap w:val="0"/>
              <w:overflowPunct w:val="0"/>
              <w:topLinePunct/>
              <w:autoSpaceDN w:val="0"/>
              <w:adjustRightInd w:val="0"/>
              <w:snapToGrid w:val="0"/>
              <w:spacing w:line="290" w:lineRule="atLeast"/>
              <w:ind w:firstLineChars="200" w:firstLine="388"/>
              <w:rPr>
                <w:rFonts w:ascii="한컴바탕" w:eastAsia="한컴바탕" w:hAnsi="한컴바탕" w:cs="한컴바탕" w:hint="eastAsia"/>
                <w:spacing w:val="-6"/>
                <w:szCs w:val="21"/>
                <w:lang w:eastAsia="ko-KR"/>
              </w:rPr>
            </w:pPr>
            <w:r w:rsidRPr="00EA7962">
              <w:rPr>
                <w:rFonts w:ascii="한컴바탕" w:eastAsia="한컴바탕" w:hAnsi="한컴바탕" w:cs="한컴바탕" w:hint="eastAsia"/>
                <w:b/>
                <w:spacing w:val="-6"/>
                <w:szCs w:val="21"/>
                <w:lang w:eastAsia="ko-KR"/>
              </w:rPr>
              <w:t>제19조</w:t>
            </w:r>
            <w:r w:rsidRPr="00EA7962">
              <w:rPr>
                <w:rFonts w:ascii="한컴바탕" w:eastAsia="한컴바탕" w:hAnsi="한컴바탕" w:cs="한컴바탕" w:hint="eastAsia"/>
                <w:spacing w:val="-6"/>
                <w:szCs w:val="21"/>
                <w:lang w:eastAsia="ko-KR"/>
              </w:rPr>
              <w:t xml:space="preserve"> 모니터링 업무를 실시하는 공상행정관리부문은 법규에 의거, 모니터링을 거쳐 불합격으로 확정된 상품의 위법 경영행위에 대해, 법에 따라 조사하여 처리해야 한다. 생산자가 불합격 상품을 생산하는 위법 경영행위에 대해서는 즉시 유관 법 집행 부문에 통보하여 처리해야 한다. </w:t>
            </w:r>
          </w:p>
          <w:p w:rsidR="006049B5" w:rsidRPr="00EA7962" w:rsidRDefault="006049B5" w:rsidP="00EA7962">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A7962">
              <w:rPr>
                <w:rFonts w:ascii="한컴바탕" w:eastAsia="한컴바탕" w:hAnsi="한컴바탕" w:cs="한컴바탕" w:hint="eastAsia"/>
                <w:b/>
                <w:szCs w:val="21"/>
                <w:lang w:eastAsia="ko-KR"/>
              </w:rPr>
              <w:t>제20조</w:t>
            </w:r>
            <w:r w:rsidRPr="00EA7962">
              <w:rPr>
                <w:rFonts w:ascii="한컴바탕" w:eastAsia="한컴바탕" w:hAnsi="한컴바탕" w:cs="한컴바탕" w:hint="eastAsia"/>
                <w:szCs w:val="21"/>
                <w:lang w:eastAsia="ko-KR"/>
              </w:rPr>
              <w:t xml:space="preserve"> 모니터링을 실시하는 공상행정관리부문은 발견한 상품품질 문제의 대해 </w:t>
            </w:r>
            <w:proofErr w:type="spellStart"/>
            <w:r w:rsidRPr="00EA7962">
              <w:rPr>
                <w:rFonts w:ascii="한컴바탕" w:eastAsia="한컴바탕" w:hAnsi="한컴바탕" w:cs="한컴바탕" w:hint="eastAsia"/>
                <w:szCs w:val="21"/>
                <w:lang w:eastAsia="ko-KR"/>
              </w:rPr>
              <w:t>초점을맞추어</w:t>
            </w:r>
            <w:proofErr w:type="spellEnd"/>
            <w:r w:rsidRPr="00EA7962">
              <w:rPr>
                <w:rFonts w:ascii="한컴바탕" w:eastAsia="한컴바탕" w:hAnsi="한컴바탕" w:cs="한컴바탕" w:hint="eastAsia"/>
                <w:szCs w:val="21"/>
                <w:lang w:eastAsia="ko-KR"/>
              </w:rPr>
              <w:t xml:space="preserve"> 상품품질 감독관리를 강화하고 유관부문과 업종협회가 협력하여 원천(源头)처리와 업종규범을 촉진한다. </w:t>
            </w:r>
          </w:p>
          <w:p w:rsidR="006049B5" w:rsidRPr="00EA7962" w:rsidRDefault="006049B5" w:rsidP="00EA7962">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A7962">
              <w:rPr>
                <w:rFonts w:ascii="한컴바탕" w:eastAsia="한컴바탕" w:hAnsi="한컴바탕" w:cs="한컴바탕" w:hint="eastAsia"/>
                <w:b/>
                <w:szCs w:val="21"/>
                <w:lang w:eastAsia="ko-KR"/>
              </w:rPr>
              <w:t>제21조</w:t>
            </w:r>
            <w:r w:rsidRPr="00EA7962">
              <w:rPr>
                <w:rFonts w:ascii="한컴바탕" w:eastAsia="한컴바탕" w:hAnsi="한컴바탕" w:cs="한컴바탕" w:hint="eastAsia"/>
                <w:szCs w:val="21"/>
                <w:lang w:eastAsia="ko-KR"/>
              </w:rPr>
              <w:t xml:space="preserve"> 성, 자치구, 직할시 공상행정관리국은 해당 관할 구역에 유통분야 상품품질 검사결과 및 그 정보관리에 책임을 지며, 구체적인 방법을 제정하여 건전한 심사비준, 분석보고, 긴급처리 업무제도를 제정한다. 어떠한 단위나 </w:t>
            </w:r>
            <w:r w:rsidRPr="00EA7962">
              <w:rPr>
                <w:rFonts w:ascii="한컴바탕" w:eastAsia="한컴바탕" w:hAnsi="한컴바탕" w:cs="한컴바탕" w:hint="eastAsia"/>
                <w:szCs w:val="21"/>
                <w:lang w:eastAsia="ko-KR"/>
              </w:rPr>
              <w:lastRenderedPageBreak/>
              <w:t xml:space="preserve">개인도 독단적으로 대외에 모니터링 정보를 공표하거나 누설할 수 없다. </w:t>
            </w:r>
          </w:p>
          <w:p w:rsidR="006049B5" w:rsidRPr="00EA7962" w:rsidRDefault="006049B5" w:rsidP="00EA7962">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EA7962">
              <w:rPr>
                <w:rFonts w:ascii="한컴바탕" w:eastAsia="한컴바탕" w:hAnsi="한컴바탕" w:cs="한컴바탕" w:hint="eastAsia"/>
                <w:szCs w:val="21"/>
                <w:lang w:eastAsia="ko-KR"/>
              </w:rPr>
              <w:t xml:space="preserve">어떠한 단위나 개인도 검사결과 및 유관 데이터를 상업용도로 사용할 수 없다. </w:t>
            </w:r>
          </w:p>
          <w:p w:rsidR="006049B5" w:rsidRPr="00EA7962" w:rsidRDefault="006049B5" w:rsidP="00EA7962">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A7962">
              <w:rPr>
                <w:rFonts w:ascii="한컴바탕" w:eastAsia="한컴바탕" w:hAnsi="한컴바탕" w:cs="한컴바탕" w:hint="eastAsia"/>
                <w:b/>
                <w:szCs w:val="21"/>
                <w:lang w:eastAsia="ko-KR"/>
              </w:rPr>
              <w:t>제22조</w:t>
            </w:r>
            <w:r w:rsidRPr="00EA7962">
              <w:rPr>
                <w:rFonts w:ascii="한컴바탕" w:eastAsia="한컴바탕" w:hAnsi="한컴바탕" w:cs="한컴바탕" w:hint="eastAsia"/>
                <w:szCs w:val="21"/>
                <w:lang w:eastAsia="ko-KR"/>
              </w:rPr>
              <w:t xml:space="preserve"> 모니터링 업무를 실시하는 공상행정 관리부문은 적시에 모니터링 분석 정황을 종합해야 하며, 유관 규정에 근거하여 절차에 따라 소비안내를 전개해야 한다. </w:t>
            </w:r>
          </w:p>
          <w:p w:rsidR="006049B5" w:rsidRPr="00EA7962" w:rsidRDefault="006049B5" w:rsidP="00EA7962">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A7962">
              <w:rPr>
                <w:rFonts w:ascii="한컴바탕" w:eastAsia="한컴바탕" w:hAnsi="한컴바탕" w:cs="한컴바탕" w:hint="eastAsia"/>
                <w:b/>
                <w:szCs w:val="21"/>
                <w:lang w:eastAsia="ko-KR"/>
              </w:rPr>
              <w:t>제23조</w:t>
            </w:r>
            <w:r w:rsidRPr="00EA7962">
              <w:rPr>
                <w:rFonts w:ascii="한컴바탕" w:eastAsia="한컴바탕" w:hAnsi="한컴바탕" w:cs="한컴바탕" w:hint="eastAsia"/>
                <w:szCs w:val="21"/>
                <w:lang w:eastAsia="ko-KR"/>
              </w:rPr>
              <w:t xml:space="preserve"> 성, 자치구, 직할시 공상행정관리부문은 적시에 현지 정부와 국가 공상행정관리총국에 모니터링 업무 분석보고서를 보고해야 한다. </w:t>
            </w:r>
          </w:p>
          <w:p w:rsidR="006049B5" w:rsidRPr="00EA7962" w:rsidRDefault="006049B5" w:rsidP="00EA7962">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A7962">
              <w:rPr>
                <w:rFonts w:ascii="한컴바탕" w:eastAsia="한컴바탕" w:hAnsi="한컴바탕" w:cs="한컴바탕" w:hint="eastAsia"/>
                <w:b/>
                <w:szCs w:val="21"/>
                <w:lang w:eastAsia="ko-KR"/>
              </w:rPr>
              <w:t>제24조</w:t>
            </w:r>
            <w:r w:rsidRPr="00EA7962">
              <w:rPr>
                <w:rFonts w:ascii="한컴바탕" w:eastAsia="한컴바탕" w:hAnsi="한컴바탕" w:cs="한컴바탕" w:hint="eastAsia"/>
                <w:szCs w:val="21"/>
                <w:lang w:eastAsia="ko-KR"/>
              </w:rPr>
              <w:t xml:space="preserve"> 모니터링을 실시하는 공상행정관리부문은 모니터링과 관련된 </w:t>
            </w:r>
            <w:proofErr w:type="spellStart"/>
            <w:r w:rsidRPr="00EA7962">
              <w:rPr>
                <w:rFonts w:ascii="한컴바탕" w:eastAsia="한컴바탕" w:hAnsi="한컴바탕" w:cs="한컴바탕" w:hint="eastAsia"/>
                <w:szCs w:val="21"/>
                <w:lang w:eastAsia="ko-KR"/>
              </w:rPr>
              <w:t>검측결과</w:t>
            </w:r>
            <w:proofErr w:type="spellEnd"/>
            <w:r w:rsidRPr="00EA7962">
              <w:rPr>
                <w:rFonts w:ascii="한컴바탕" w:eastAsia="한컴바탕" w:hAnsi="한컴바탕" w:cs="한컴바탕" w:hint="eastAsia"/>
                <w:szCs w:val="21"/>
                <w:lang w:eastAsia="ko-KR"/>
              </w:rPr>
              <w:t xml:space="preserve">, 송달증빙 등 문건자료를 적절히 보존해야 한다. 문건자료의 보존기한은 2년 이상이어야 한다. </w:t>
            </w:r>
          </w:p>
          <w:p w:rsidR="006049B5" w:rsidRPr="008D78C0" w:rsidRDefault="006049B5" w:rsidP="008D78C0">
            <w:pPr>
              <w:wordWrap w:val="0"/>
              <w:overflowPunct w:val="0"/>
              <w:topLinePunct/>
              <w:autoSpaceDN w:val="0"/>
              <w:adjustRightInd w:val="0"/>
              <w:snapToGrid w:val="0"/>
              <w:spacing w:line="290" w:lineRule="atLeast"/>
              <w:ind w:firstLineChars="200" w:firstLine="404"/>
              <w:rPr>
                <w:rFonts w:ascii="한컴바탕" w:eastAsia="한컴바탕" w:hAnsi="한컴바탕" w:cs="한컴바탕" w:hint="eastAsia"/>
                <w:spacing w:val="-2"/>
                <w:szCs w:val="21"/>
                <w:lang w:eastAsia="ko-KR"/>
              </w:rPr>
            </w:pPr>
            <w:r w:rsidRPr="008D78C0">
              <w:rPr>
                <w:rFonts w:ascii="한컴바탕" w:eastAsia="한컴바탕" w:hAnsi="한컴바탕" w:cs="한컴바탕" w:hint="eastAsia"/>
                <w:b/>
                <w:spacing w:val="-2"/>
                <w:szCs w:val="21"/>
                <w:lang w:eastAsia="ko-KR"/>
              </w:rPr>
              <w:t>제25조</w:t>
            </w:r>
            <w:r w:rsidRPr="008D78C0">
              <w:rPr>
                <w:rFonts w:ascii="한컴바탕" w:eastAsia="한컴바탕" w:hAnsi="한컴바탕" w:cs="한컴바탕" w:hint="eastAsia"/>
                <w:spacing w:val="-2"/>
                <w:szCs w:val="21"/>
                <w:lang w:eastAsia="ko-KR"/>
              </w:rPr>
              <w:t xml:space="preserve"> </w:t>
            </w:r>
            <w:proofErr w:type="spellStart"/>
            <w:r w:rsidRPr="008D78C0">
              <w:rPr>
                <w:rFonts w:ascii="한컴바탕" w:eastAsia="한컴바탕" w:hAnsi="한컴바탕" w:cs="한컴바탕" w:hint="eastAsia"/>
                <w:spacing w:val="-2"/>
                <w:szCs w:val="21"/>
                <w:lang w:eastAsia="ko-KR"/>
              </w:rPr>
              <w:t>검험단위가</w:t>
            </w:r>
            <w:proofErr w:type="spellEnd"/>
            <w:r w:rsidRPr="008D78C0">
              <w:rPr>
                <w:rFonts w:ascii="한컴바탕" w:eastAsia="한컴바탕" w:hAnsi="한컴바탕" w:cs="한컴바탕" w:hint="eastAsia"/>
                <w:spacing w:val="-2"/>
                <w:szCs w:val="21"/>
                <w:lang w:eastAsia="ko-KR"/>
              </w:rPr>
              <w:t xml:space="preserve"> 허위 또는 착오가 있는 검사데이터와 검사결론을 발급하거나 검사결과 정보를 누설한 경우, 공상행정관리부문은 유관 부문에 통보하고 법에 따라 처리한다. </w:t>
            </w:r>
            <w:proofErr w:type="spellStart"/>
            <w:r w:rsidRPr="008D78C0">
              <w:rPr>
                <w:rFonts w:ascii="한컴바탕" w:eastAsia="한컴바탕" w:hAnsi="한컴바탕" w:cs="한컴바탕" w:hint="eastAsia"/>
                <w:spacing w:val="-2"/>
                <w:szCs w:val="21"/>
                <w:lang w:eastAsia="ko-KR"/>
              </w:rPr>
              <w:t>검험단위는</w:t>
            </w:r>
            <w:proofErr w:type="spellEnd"/>
            <w:r w:rsidRPr="008D78C0">
              <w:rPr>
                <w:rFonts w:ascii="한컴바탕" w:eastAsia="한컴바탕" w:hAnsi="한컴바탕" w:cs="한컴바탕" w:hint="eastAsia"/>
                <w:spacing w:val="-2"/>
                <w:szCs w:val="21"/>
                <w:lang w:eastAsia="ko-KR"/>
              </w:rPr>
              <w:t xml:space="preserve"> 법에 따라 그에 상응하는 책임을 부담한다. </w:t>
            </w:r>
          </w:p>
          <w:p w:rsidR="006049B5" w:rsidRPr="00EA7962" w:rsidRDefault="006049B5" w:rsidP="00EA7962">
            <w:pPr>
              <w:wordWrap w:val="0"/>
              <w:overflowPunct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A7962">
              <w:rPr>
                <w:rFonts w:ascii="한컴바탕" w:eastAsia="한컴바탕" w:hAnsi="한컴바탕" w:cs="한컴바탕" w:hint="eastAsia"/>
                <w:b/>
                <w:szCs w:val="21"/>
                <w:lang w:eastAsia="ko-KR"/>
              </w:rPr>
              <w:t>제26조</w:t>
            </w:r>
            <w:r w:rsidRPr="00EA7962">
              <w:rPr>
                <w:rFonts w:ascii="한컴바탕" w:eastAsia="한컴바탕" w:hAnsi="한컴바탕" w:cs="한컴바탕" w:hint="eastAsia"/>
                <w:szCs w:val="21"/>
                <w:lang w:eastAsia="ko-KR"/>
              </w:rPr>
              <w:t xml:space="preserve"> 성, 자치구, 직할시 공상행정관리부문은 본 방법에 근거하여 현재 유통분야 상품품질 모니터링 업무의 구체적인 방법을 제정해야 하다. </w:t>
            </w:r>
          </w:p>
          <w:p w:rsidR="006049B5" w:rsidRPr="00EA7962" w:rsidRDefault="006049B5" w:rsidP="00EA7962">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6049B5" w:rsidRPr="00EA7962" w:rsidRDefault="006049B5" w:rsidP="00EA7962">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EA7962">
              <w:rPr>
                <w:rFonts w:ascii="한컴바탕" w:eastAsia="한컴바탕" w:hAnsi="한컴바탕" w:cs="한컴바탕" w:hint="eastAsia"/>
                <w:szCs w:val="21"/>
                <w:lang w:eastAsia="ko-KR"/>
              </w:rPr>
              <w:t>첨부: 모니터링 업무 관련 문서서식 참고양식</w:t>
            </w:r>
          </w:p>
          <w:p w:rsidR="006049B5" w:rsidRPr="00EA7962" w:rsidRDefault="006049B5" w:rsidP="00EA7962">
            <w:pPr>
              <w:wordWrap w:val="0"/>
              <w:autoSpaceDN w:val="0"/>
              <w:snapToGrid w:val="0"/>
              <w:spacing w:line="290" w:lineRule="atLeast"/>
              <w:ind w:firstLineChars="200" w:firstLine="420"/>
              <w:rPr>
                <w:rFonts w:ascii="한컴바탕" w:eastAsia="한컴바탕" w:hAnsi="한컴바탕" w:cs="한컴바탕"/>
                <w:szCs w:val="21"/>
                <w:lang w:eastAsia="ko-KR"/>
              </w:rPr>
            </w:pPr>
          </w:p>
        </w:tc>
        <w:tc>
          <w:tcPr>
            <w:tcW w:w="539" w:type="dxa"/>
          </w:tcPr>
          <w:p w:rsidR="006049B5" w:rsidRPr="00EA7962" w:rsidRDefault="006049B5" w:rsidP="00EA7962">
            <w:pPr>
              <w:snapToGrid w:val="0"/>
              <w:spacing w:line="290" w:lineRule="atLeast"/>
              <w:rPr>
                <w:szCs w:val="21"/>
                <w:lang w:eastAsia="ko-KR"/>
              </w:rPr>
            </w:pPr>
          </w:p>
        </w:tc>
        <w:tc>
          <w:tcPr>
            <w:tcW w:w="3958" w:type="dxa"/>
          </w:tcPr>
          <w:p w:rsidR="00EA7962" w:rsidRDefault="006049B5" w:rsidP="00EA7962">
            <w:pPr>
              <w:snapToGrid w:val="0"/>
              <w:spacing w:line="290" w:lineRule="atLeast"/>
              <w:jc w:val="center"/>
              <w:rPr>
                <w:rFonts w:ascii="SimSun" w:eastAsiaTheme="minorEastAsia" w:hAnsi="SimSun" w:hint="eastAsia"/>
                <w:b/>
                <w:sz w:val="26"/>
                <w:szCs w:val="26"/>
                <w:lang w:eastAsia="ko-KR"/>
              </w:rPr>
            </w:pPr>
            <w:r w:rsidRPr="00EA7962">
              <w:rPr>
                <w:rFonts w:ascii="SimSun" w:hAnsi="SimSun" w:hint="eastAsia"/>
                <w:b/>
                <w:sz w:val="26"/>
                <w:szCs w:val="26"/>
              </w:rPr>
              <w:t>关于印发《流通领域商品质量</w:t>
            </w:r>
          </w:p>
          <w:p w:rsidR="006049B5" w:rsidRPr="00EA7962" w:rsidRDefault="006049B5" w:rsidP="00EA7962">
            <w:pPr>
              <w:snapToGrid w:val="0"/>
              <w:spacing w:line="290" w:lineRule="atLeast"/>
              <w:jc w:val="center"/>
              <w:rPr>
                <w:rFonts w:ascii="SimSun" w:hAnsi="SimSun"/>
                <w:b/>
                <w:sz w:val="26"/>
                <w:szCs w:val="26"/>
              </w:rPr>
            </w:pPr>
            <w:r w:rsidRPr="00EA7962">
              <w:rPr>
                <w:rFonts w:ascii="SimSun" w:hAnsi="SimSun" w:hint="eastAsia"/>
                <w:b/>
                <w:sz w:val="26"/>
                <w:szCs w:val="26"/>
              </w:rPr>
              <w:t>监测办法》的通知</w:t>
            </w:r>
          </w:p>
          <w:p w:rsidR="006049B5" w:rsidRPr="00EA7962" w:rsidRDefault="006049B5" w:rsidP="00EA7962">
            <w:pPr>
              <w:snapToGrid w:val="0"/>
              <w:spacing w:line="290" w:lineRule="atLeast"/>
              <w:ind w:firstLineChars="200" w:firstLine="420"/>
              <w:rPr>
                <w:rFonts w:ascii="SimSun" w:hAnsi="SimSun"/>
                <w:szCs w:val="21"/>
              </w:rPr>
            </w:pPr>
          </w:p>
          <w:p w:rsidR="006049B5" w:rsidRPr="00EA7962" w:rsidRDefault="006049B5" w:rsidP="00EA7962">
            <w:pPr>
              <w:snapToGrid w:val="0"/>
              <w:spacing w:line="290" w:lineRule="atLeast"/>
              <w:ind w:firstLineChars="200" w:firstLine="420"/>
              <w:rPr>
                <w:rFonts w:ascii="SimSun" w:hAnsi="SimSun"/>
                <w:szCs w:val="21"/>
              </w:rPr>
            </w:pPr>
          </w:p>
          <w:p w:rsidR="006049B5" w:rsidRPr="00EA7962" w:rsidRDefault="006049B5" w:rsidP="00EA7962">
            <w:pPr>
              <w:snapToGrid w:val="0"/>
              <w:spacing w:line="290" w:lineRule="atLeast"/>
              <w:rPr>
                <w:rFonts w:ascii="SimSun" w:hAnsi="SimSun"/>
                <w:szCs w:val="21"/>
              </w:rPr>
            </w:pPr>
            <w:r w:rsidRPr="00EA7962">
              <w:rPr>
                <w:rFonts w:ascii="SimSun" w:hAnsi="SimSun" w:hint="eastAsia"/>
                <w:szCs w:val="21"/>
              </w:rPr>
              <w:t xml:space="preserve">各省、自治区、直辖市工商行政管理局： </w:t>
            </w:r>
          </w:p>
          <w:p w:rsidR="006049B5" w:rsidRPr="00EA7962" w:rsidRDefault="006049B5" w:rsidP="00EA7962">
            <w:pPr>
              <w:snapToGrid w:val="0"/>
              <w:spacing w:line="290" w:lineRule="atLeast"/>
              <w:ind w:firstLineChars="200" w:firstLine="420"/>
              <w:rPr>
                <w:rFonts w:ascii="SimSun" w:hAnsi="SimSun"/>
                <w:szCs w:val="21"/>
              </w:rPr>
            </w:pPr>
            <w:r w:rsidRPr="00EA7962">
              <w:rPr>
                <w:rFonts w:ascii="SimSun" w:hAnsi="SimSun" w:hint="eastAsia"/>
                <w:szCs w:val="21"/>
              </w:rPr>
              <w:t xml:space="preserve">现将国家工商行政管理总局制订的《流通领域商品质量监测办法》印发给你们，请结合本地实际情况，认真贯彻执行。 </w:t>
            </w:r>
          </w:p>
          <w:p w:rsidR="006049B5" w:rsidRPr="00EA7962" w:rsidRDefault="006049B5" w:rsidP="00EA7962">
            <w:pPr>
              <w:snapToGrid w:val="0"/>
              <w:spacing w:line="290" w:lineRule="atLeast"/>
              <w:ind w:firstLineChars="200" w:firstLine="420"/>
              <w:rPr>
                <w:rFonts w:ascii="SimSun" w:hAnsi="SimSun"/>
                <w:szCs w:val="21"/>
              </w:rPr>
            </w:pPr>
          </w:p>
          <w:p w:rsidR="006049B5" w:rsidRPr="00EA7962" w:rsidRDefault="006049B5" w:rsidP="00EA7962">
            <w:pPr>
              <w:snapToGrid w:val="0"/>
              <w:spacing w:line="290" w:lineRule="atLeast"/>
              <w:ind w:firstLineChars="200" w:firstLine="420"/>
              <w:rPr>
                <w:rFonts w:ascii="SimSun" w:hAnsi="SimSun"/>
                <w:szCs w:val="21"/>
              </w:rPr>
            </w:pPr>
            <w:r w:rsidRPr="00EA7962">
              <w:rPr>
                <w:rFonts w:ascii="SimSun" w:hAnsi="SimSun" w:hint="eastAsia"/>
                <w:szCs w:val="21"/>
              </w:rPr>
              <w:t xml:space="preserve">附件：监测工作相关文书表格参考式样 </w:t>
            </w:r>
          </w:p>
          <w:p w:rsidR="006049B5" w:rsidRPr="00EA7962" w:rsidRDefault="006049B5" w:rsidP="00EA7962">
            <w:pPr>
              <w:snapToGrid w:val="0"/>
              <w:spacing w:line="290" w:lineRule="atLeast"/>
              <w:ind w:firstLineChars="200" w:firstLine="420"/>
              <w:rPr>
                <w:rFonts w:ascii="SimSun" w:hAnsi="SimSun"/>
                <w:szCs w:val="21"/>
              </w:rPr>
            </w:pPr>
          </w:p>
          <w:p w:rsidR="006049B5" w:rsidRPr="00EA7962" w:rsidRDefault="006049B5" w:rsidP="00EA7962">
            <w:pPr>
              <w:snapToGrid w:val="0"/>
              <w:spacing w:line="290" w:lineRule="atLeast"/>
              <w:ind w:firstLineChars="200" w:firstLine="420"/>
              <w:jc w:val="right"/>
              <w:rPr>
                <w:rFonts w:ascii="SimSun" w:hAnsi="SimSun"/>
                <w:szCs w:val="21"/>
              </w:rPr>
            </w:pPr>
            <w:r w:rsidRPr="00EA7962">
              <w:rPr>
                <w:rFonts w:ascii="SimSun" w:hAnsi="SimSun" w:hint="eastAsia"/>
                <w:szCs w:val="21"/>
              </w:rPr>
              <w:t xml:space="preserve">二〇一二年八月二十一日 </w:t>
            </w:r>
          </w:p>
          <w:p w:rsidR="006049B5" w:rsidRPr="00EA7962" w:rsidRDefault="006049B5" w:rsidP="00EA7962">
            <w:pPr>
              <w:snapToGrid w:val="0"/>
              <w:spacing w:line="290" w:lineRule="atLeast"/>
              <w:ind w:firstLineChars="200" w:firstLine="420"/>
              <w:rPr>
                <w:rFonts w:ascii="SimSun" w:hAnsi="SimSun"/>
                <w:szCs w:val="21"/>
              </w:rPr>
            </w:pPr>
          </w:p>
          <w:p w:rsidR="006049B5" w:rsidRPr="00EA7962" w:rsidRDefault="006049B5" w:rsidP="00EA7962">
            <w:pPr>
              <w:snapToGrid w:val="0"/>
              <w:spacing w:line="290" w:lineRule="atLeast"/>
              <w:rPr>
                <w:rFonts w:ascii="SimSun" w:hAnsi="SimSun"/>
                <w:szCs w:val="21"/>
              </w:rPr>
            </w:pPr>
          </w:p>
          <w:p w:rsidR="006049B5" w:rsidRPr="00EA7962" w:rsidRDefault="006049B5" w:rsidP="00EA7962">
            <w:pPr>
              <w:snapToGrid w:val="0"/>
              <w:spacing w:line="290" w:lineRule="atLeast"/>
              <w:jc w:val="center"/>
              <w:rPr>
                <w:rFonts w:ascii="SimSun" w:hAnsi="SimSun"/>
                <w:b/>
                <w:szCs w:val="21"/>
              </w:rPr>
            </w:pPr>
            <w:r w:rsidRPr="00EA7962">
              <w:rPr>
                <w:rFonts w:ascii="SimSun" w:hAnsi="SimSun" w:hint="eastAsia"/>
                <w:b/>
                <w:szCs w:val="21"/>
              </w:rPr>
              <w:t>流通领域商品质量监测办法</w:t>
            </w:r>
          </w:p>
          <w:p w:rsidR="006049B5" w:rsidRPr="00EA7962" w:rsidRDefault="006049B5" w:rsidP="00EA7962">
            <w:pPr>
              <w:snapToGrid w:val="0"/>
              <w:spacing w:line="290" w:lineRule="atLeast"/>
              <w:ind w:firstLineChars="200" w:firstLine="420"/>
              <w:rPr>
                <w:rFonts w:ascii="SimSun" w:hAnsi="SimSun"/>
                <w:szCs w:val="21"/>
              </w:rPr>
            </w:pPr>
          </w:p>
          <w:p w:rsidR="006049B5" w:rsidRPr="00EA7962" w:rsidRDefault="006049B5" w:rsidP="00EA7962">
            <w:pPr>
              <w:snapToGrid w:val="0"/>
              <w:spacing w:line="290" w:lineRule="atLeast"/>
              <w:ind w:firstLineChars="200" w:firstLine="420"/>
              <w:rPr>
                <w:rFonts w:ascii="SimSun" w:hAnsi="SimSun"/>
                <w:szCs w:val="21"/>
              </w:rPr>
            </w:pPr>
          </w:p>
          <w:p w:rsidR="006049B5" w:rsidRPr="00EA7962" w:rsidRDefault="006049B5" w:rsidP="00EA7962">
            <w:pPr>
              <w:snapToGrid w:val="0"/>
              <w:spacing w:line="290" w:lineRule="atLeast"/>
              <w:ind w:firstLineChars="200" w:firstLine="446"/>
              <w:rPr>
                <w:rFonts w:ascii="SimSun" w:hAnsi="SimSun"/>
                <w:spacing w:val="6"/>
                <w:szCs w:val="21"/>
              </w:rPr>
            </w:pPr>
            <w:r w:rsidRPr="00EA7962">
              <w:rPr>
                <w:rFonts w:ascii="SimSun" w:hAnsi="SimSun" w:hint="eastAsia"/>
                <w:b/>
                <w:spacing w:val="6"/>
                <w:szCs w:val="21"/>
              </w:rPr>
              <w:t>第一条</w:t>
            </w:r>
            <w:r w:rsidRPr="00EA7962">
              <w:rPr>
                <w:rFonts w:ascii="SimSun" w:hAnsi="SimSun" w:hint="eastAsia"/>
                <w:spacing w:val="6"/>
                <w:szCs w:val="21"/>
              </w:rPr>
              <w:t xml:space="preserve"> 为加强流通领域商品质量监督管理，保护消费者合法权益，根据《中华人民共和国消费者权益保护法》、《中华人民共和国产品质量法》等法律法规和国务院关于国家工商行政管理总局“三定”规定，制定本办法。 </w:t>
            </w:r>
          </w:p>
          <w:p w:rsidR="006049B5" w:rsidRPr="00EA7962" w:rsidRDefault="006049B5" w:rsidP="00EA7962">
            <w:pPr>
              <w:snapToGrid w:val="0"/>
              <w:spacing w:line="290" w:lineRule="atLeast"/>
              <w:ind w:firstLineChars="200" w:firstLine="422"/>
              <w:rPr>
                <w:rFonts w:ascii="SimSun" w:hAnsi="SimSun"/>
                <w:szCs w:val="21"/>
              </w:rPr>
            </w:pPr>
            <w:r w:rsidRPr="00EA7962">
              <w:rPr>
                <w:rFonts w:ascii="SimSun" w:hAnsi="SimSun" w:hint="eastAsia"/>
                <w:b/>
                <w:szCs w:val="21"/>
              </w:rPr>
              <w:t>第二条</w:t>
            </w:r>
            <w:r w:rsidRPr="00EA7962">
              <w:rPr>
                <w:rFonts w:ascii="SimSun" w:hAnsi="SimSun" w:hint="eastAsia"/>
                <w:szCs w:val="21"/>
              </w:rPr>
              <w:t xml:space="preserve"> 本办法所称流通领域商品质量监测（以下简称监测），是指工商行政管理部门依法对流通领域销售者销售的商品质量进行抽样检验，并依据检验结果依法进行处置的商品质量监督检查活动。 </w:t>
            </w:r>
          </w:p>
          <w:p w:rsidR="006049B5" w:rsidRPr="00EA7962" w:rsidRDefault="006049B5" w:rsidP="00EA7962">
            <w:pPr>
              <w:snapToGrid w:val="0"/>
              <w:spacing w:line="290" w:lineRule="atLeast"/>
              <w:ind w:firstLineChars="200" w:firstLine="420"/>
              <w:rPr>
                <w:rFonts w:ascii="SimSun" w:hAnsi="SimSun"/>
                <w:szCs w:val="21"/>
              </w:rPr>
            </w:pPr>
            <w:r w:rsidRPr="00EA7962">
              <w:rPr>
                <w:rFonts w:ascii="SimSun" w:hAnsi="SimSun" w:hint="eastAsia"/>
                <w:szCs w:val="21"/>
              </w:rPr>
              <w:t xml:space="preserve">食品、保健品、药品、医疗器械、农产品以及其他法律法规和规章对质量监管另有规定的商品，从其规定。 </w:t>
            </w:r>
          </w:p>
          <w:p w:rsidR="006049B5" w:rsidRPr="00EA7962" w:rsidRDefault="006049B5" w:rsidP="00EA7962">
            <w:pPr>
              <w:snapToGrid w:val="0"/>
              <w:spacing w:line="290" w:lineRule="atLeast"/>
              <w:ind w:firstLineChars="200" w:firstLine="422"/>
              <w:rPr>
                <w:rFonts w:ascii="SimSun" w:hAnsi="SimSun"/>
                <w:szCs w:val="21"/>
              </w:rPr>
            </w:pPr>
            <w:r w:rsidRPr="00EA7962">
              <w:rPr>
                <w:rFonts w:ascii="SimSun" w:hAnsi="SimSun" w:hint="eastAsia"/>
                <w:b/>
                <w:szCs w:val="21"/>
              </w:rPr>
              <w:t>第三条</w:t>
            </w:r>
            <w:r w:rsidRPr="00EA7962">
              <w:rPr>
                <w:rFonts w:ascii="SimSun" w:hAnsi="SimSun" w:hint="eastAsia"/>
                <w:szCs w:val="21"/>
              </w:rPr>
              <w:t xml:space="preserve"> 国家工商行政管理总局负责指导流通领域商品质量监测工作。 </w:t>
            </w:r>
          </w:p>
          <w:p w:rsidR="006049B5" w:rsidRPr="00EA7962" w:rsidRDefault="006049B5" w:rsidP="00EA7962">
            <w:pPr>
              <w:snapToGrid w:val="0"/>
              <w:spacing w:line="290" w:lineRule="atLeast"/>
              <w:ind w:firstLineChars="200" w:firstLine="420"/>
              <w:rPr>
                <w:rFonts w:ascii="SimSun" w:hAnsi="SimSun"/>
                <w:szCs w:val="21"/>
              </w:rPr>
            </w:pPr>
            <w:r w:rsidRPr="00EA7962">
              <w:rPr>
                <w:rFonts w:ascii="SimSun" w:hAnsi="SimSun" w:hint="eastAsia"/>
                <w:szCs w:val="21"/>
              </w:rPr>
              <w:t xml:space="preserve">省、自治区、直辖市工商行政管理局负责组织实施和指导本辖区范围内的流通领域商品质量监测工作。 </w:t>
            </w:r>
          </w:p>
          <w:p w:rsidR="006049B5" w:rsidRDefault="006049B5" w:rsidP="00EA7962">
            <w:pPr>
              <w:snapToGrid w:val="0"/>
              <w:spacing w:line="290" w:lineRule="atLeast"/>
              <w:ind w:firstLineChars="200" w:firstLine="422"/>
              <w:rPr>
                <w:rFonts w:ascii="SimSun" w:eastAsiaTheme="minorEastAsia" w:hAnsi="SimSun" w:hint="eastAsia"/>
                <w:szCs w:val="21"/>
                <w:lang w:eastAsia="ko-KR"/>
              </w:rPr>
            </w:pPr>
            <w:r w:rsidRPr="00EA7962">
              <w:rPr>
                <w:rFonts w:ascii="SimSun" w:hAnsi="SimSun" w:hint="eastAsia"/>
                <w:b/>
                <w:szCs w:val="21"/>
              </w:rPr>
              <w:t>第四条</w:t>
            </w:r>
            <w:r w:rsidRPr="00EA7962">
              <w:rPr>
                <w:rFonts w:ascii="SimSun" w:hAnsi="SimSun" w:hint="eastAsia"/>
                <w:szCs w:val="21"/>
              </w:rPr>
              <w:t xml:space="preserve"> 监测的检验工作应当委托依法设立、具备与检验商品质量相适应的法定资质的检验机构（以下简称承检单位）进行。 </w:t>
            </w:r>
          </w:p>
          <w:p w:rsidR="008D78C0" w:rsidRPr="008D78C0" w:rsidRDefault="008D78C0" w:rsidP="008D78C0">
            <w:pPr>
              <w:snapToGrid w:val="0"/>
              <w:spacing w:line="290" w:lineRule="atLeast"/>
              <w:ind w:firstLineChars="200" w:firstLine="420"/>
              <w:rPr>
                <w:rFonts w:ascii="SimSun" w:eastAsiaTheme="minorEastAsia" w:hAnsi="SimSun"/>
                <w:szCs w:val="21"/>
                <w:lang w:eastAsia="ko-KR"/>
              </w:rPr>
            </w:pPr>
          </w:p>
          <w:p w:rsidR="006049B5" w:rsidRPr="00EA7962" w:rsidRDefault="006049B5" w:rsidP="00EA7962">
            <w:pPr>
              <w:snapToGrid w:val="0"/>
              <w:spacing w:line="290" w:lineRule="atLeast"/>
              <w:ind w:firstLineChars="200" w:firstLine="422"/>
              <w:rPr>
                <w:rFonts w:ascii="SimSun" w:hAnsi="SimSun"/>
                <w:szCs w:val="21"/>
              </w:rPr>
            </w:pPr>
            <w:r w:rsidRPr="00EA7962">
              <w:rPr>
                <w:rFonts w:ascii="SimSun" w:hAnsi="SimSun" w:hint="eastAsia"/>
                <w:b/>
                <w:szCs w:val="21"/>
              </w:rPr>
              <w:lastRenderedPageBreak/>
              <w:t>第五条</w:t>
            </w:r>
            <w:r w:rsidRPr="00EA7962">
              <w:rPr>
                <w:rFonts w:ascii="SimSun" w:hAnsi="SimSun" w:hint="eastAsia"/>
                <w:szCs w:val="21"/>
              </w:rPr>
              <w:t xml:space="preserve"> 监测工作所需经费按照国家有关规定由当地财政解决，并按照财审规定列支。 </w:t>
            </w:r>
          </w:p>
          <w:p w:rsidR="006049B5" w:rsidRPr="00EA7962" w:rsidRDefault="006049B5" w:rsidP="00EA7962">
            <w:pPr>
              <w:snapToGrid w:val="0"/>
              <w:spacing w:line="290" w:lineRule="atLeast"/>
              <w:ind w:firstLineChars="200" w:firstLine="422"/>
              <w:rPr>
                <w:rFonts w:ascii="SimSun" w:hAnsi="SimSun"/>
                <w:szCs w:val="21"/>
              </w:rPr>
            </w:pPr>
            <w:r w:rsidRPr="00EA7962">
              <w:rPr>
                <w:rFonts w:ascii="SimSun" w:hAnsi="SimSun" w:hint="eastAsia"/>
                <w:b/>
                <w:szCs w:val="21"/>
              </w:rPr>
              <w:t>第六条</w:t>
            </w:r>
            <w:r w:rsidRPr="00EA7962">
              <w:rPr>
                <w:rFonts w:ascii="SimSun" w:hAnsi="SimSun" w:hint="eastAsia"/>
                <w:szCs w:val="21"/>
              </w:rPr>
              <w:t xml:space="preserve"> 监测工作应当依据国家法律法规以及强制性国家标准、强制性行业标准、强制性地方标准和国家有关规定进行商品质量判定。 </w:t>
            </w:r>
          </w:p>
          <w:p w:rsidR="006049B5" w:rsidRPr="00EA7962" w:rsidRDefault="006049B5" w:rsidP="00EA7962">
            <w:pPr>
              <w:snapToGrid w:val="0"/>
              <w:spacing w:line="290" w:lineRule="atLeast"/>
              <w:ind w:firstLineChars="200" w:firstLine="412"/>
              <w:rPr>
                <w:rFonts w:ascii="SimSun" w:hAnsi="SimSun"/>
                <w:spacing w:val="-2"/>
                <w:szCs w:val="21"/>
              </w:rPr>
            </w:pPr>
            <w:r w:rsidRPr="00EA7962">
              <w:rPr>
                <w:rFonts w:ascii="SimSun" w:hAnsi="SimSun" w:hint="eastAsia"/>
                <w:spacing w:val="-2"/>
                <w:szCs w:val="21"/>
              </w:rPr>
              <w:t xml:space="preserve">商品包装明示采用企业标准或者做出质量承诺的，可以依据商品包装明示采用的企业标准或者质量承诺进行商品质量判定。商品包装明示采用的企业标准或者做出的质量承诺低于强制性国家标准、强制性行业标准、强制性地方标准或者国家有关规定时，以强制性国家标准、强制性行业标准、强制性地方标准或者国家有关规定作为商品质量判定依据。 </w:t>
            </w:r>
          </w:p>
          <w:p w:rsidR="006049B5" w:rsidRPr="00EA7962" w:rsidRDefault="006049B5" w:rsidP="00EA7962">
            <w:pPr>
              <w:snapToGrid w:val="0"/>
              <w:spacing w:line="290" w:lineRule="atLeast"/>
              <w:ind w:firstLineChars="200" w:firstLine="422"/>
              <w:rPr>
                <w:rFonts w:ascii="SimSun" w:hAnsi="SimSun"/>
                <w:szCs w:val="21"/>
              </w:rPr>
            </w:pPr>
            <w:r w:rsidRPr="00EA7962">
              <w:rPr>
                <w:rFonts w:ascii="SimSun" w:hAnsi="SimSun" w:hint="eastAsia"/>
                <w:b/>
                <w:szCs w:val="21"/>
              </w:rPr>
              <w:t>第七条</w:t>
            </w:r>
            <w:r w:rsidRPr="00EA7962">
              <w:rPr>
                <w:rFonts w:ascii="SimSun" w:hAnsi="SimSun" w:hint="eastAsia"/>
                <w:szCs w:val="21"/>
              </w:rPr>
              <w:t xml:space="preserve"> 省、自治区、直辖市工商行政管理局根据流通领域商品质量状况，确定监测重点，制订监测工作计划。监测工作计划应当包括监测的工作安排、监测的商品种类、商品抽样的地区、检验机构名称、监测信息分析以及时间安排、经费预算等内容。 </w:t>
            </w:r>
          </w:p>
          <w:p w:rsidR="006049B5" w:rsidRPr="00EA7962" w:rsidRDefault="006049B5" w:rsidP="00EA7962">
            <w:pPr>
              <w:snapToGrid w:val="0"/>
              <w:spacing w:line="290" w:lineRule="atLeast"/>
              <w:ind w:firstLineChars="200" w:firstLine="446"/>
              <w:rPr>
                <w:rFonts w:ascii="SimSun" w:hAnsi="SimSun"/>
                <w:spacing w:val="6"/>
                <w:szCs w:val="21"/>
              </w:rPr>
            </w:pPr>
            <w:r w:rsidRPr="00EA7962">
              <w:rPr>
                <w:rFonts w:ascii="SimSun" w:hAnsi="SimSun" w:hint="eastAsia"/>
                <w:b/>
                <w:spacing w:val="6"/>
                <w:szCs w:val="21"/>
              </w:rPr>
              <w:t>第八条</w:t>
            </w:r>
            <w:r w:rsidRPr="00EA7962">
              <w:rPr>
                <w:rFonts w:ascii="SimSun" w:hAnsi="SimSun" w:hint="eastAsia"/>
                <w:spacing w:val="6"/>
                <w:szCs w:val="21"/>
              </w:rPr>
              <w:t xml:space="preserve"> 省、自治区、直辖市工商行政管理局根据监测工作计划组织实施监测工作，也可以根据工作需要委托下级工商行政管理局具体实施监测工作。 </w:t>
            </w:r>
          </w:p>
          <w:p w:rsidR="006049B5" w:rsidRPr="00EA7962" w:rsidRDefault="006049B5" w:rsidP="00EA7962">
            <w:pPr>
              <w:snapToGrid w:val="0"/>
              <w:spacing w:line="290" w:lineRule="atLeast"/>
              <w:ind w:firstLineChars="200" w:firstLine="422"/>
              <w:rPr>
                <w:rFonts w:ascii="SimSun" w:hAnsi="SimSun"/>
                <w:szCs w:val="21"/>
              </w:rPr>
            </w:pPr>
            <w:r w:rsidRPr="00EA7962">
              <w:rPr>
                <w:rFonts w:ascii="SimSun" w:hAnsi="SimSun" w:hint="eastAsia"/>
                <w:b/>
                <w:szCs w:val="21"/>
              </w:rPr>
              <w:t>第九条</w:t>
            </w:r>
            <w:r w:rsidRPr="00EA7962">
              <w:rPr>
                <w:rFonts w:ascii="SimSun" w:hAnsi="SimSun" w:hint="eastAsia"/>
                <w:szCs w:val="21"/>
              </w:rPr>
              <w:t xml:space="preserve"> 实施监测的工商行政管理部门应当根据监测工作计划制订抽样检验实施方案。抽样检验实施方案应当包括商品品种、抽样地点、样品数量、抽样检验程序、检验标准、检验项目、判定原则、检验结果通知、复检安排、费用预算等内容。 </w:t>
            </w:r>
          </w:p>
          <w:p w:rsidR="006049B5" w:rsidRPr="00EA7962" w:rsidRDefault="006049B5" w:rsidP="00EA7962">
            <w:pPr>
              <w:snapToGrid w:val="0"/>
              <w:spacing w:line="290" w:lineRule="atLeast"/>
              <w:ind w:firstLineChars="200" w:firstLine="422"/>
              <w:rPr>
                <w:rFonts w:ascii="SimSun" w:hAnsi="SimSun"/>
                <w:szCs w:val="21"/>
              </w:rPr>
            </w:pPr>
            <w:r w:rsidRPr="00EA7962">
              <w:rPr>
                <w:rFonts w:ascii="SimSun" w:hAnsi="SimSun" w:hint="eastAsia"/>
                <w:b/>
                <w:szCs w:val="21"/>
              </w:rPr>
              <w:t>第十条</w:t>
            </w:r>
            <w:r w:rsidRPr="00EA7962">
              <w:rPr>
                <w:rFonts w:ascii="SimSun" w:hAnsi="SimSun" w:hint="eastAsia"/>
                <w:szCs w:val="21"/>
              </w:rPr>
              <w:t xml:space="preserve"> 实施监测的工商行政管理部门应当检查与被监测商品相关的票证账簿、货源、数量、存货地点、存货量、销售量等，并对相关信息记录在案，由销售者签字确认。 </w:t>
            </w:r>
          </w:p>
          <w:p w:rsidR="006049B5" w:rsidRPr="00EA7962" w:rsidRDefault="006049B5" w:rsidP="00EA7962">
            <w:pPr>
              <w:snapToGrid w:val="0"/>
              <w:spacing w:line="290" w:lineRule="atLeast"/>
              <w:ind w:firstLineChars="200" w:firstLine="422"/>
              <w:rPr>
                <w:rFonts w:ascii="SimSun" w:hAnsi="SimSun"/>
                <w:szCs w:val="21"/>
              </w:rPr>
            </w:pPr>
            <w:r w:rsidRPr="00EA7962">
              <w:rPr>
                <w:rFonts w:ascii="SimSun" w:hAnsi="SimSun" w:hint="eastAsia"/>
                <w:b/>
                <w:szCs w:val="21"/>
              </w:rPr>
              <w:t>第十一条</w:t>
            </w:r>
            <w:r w:rsidRPr="00EA7962">
              <w:rPr>
                <w:rFonts w:ascii="SimSun" w:hAnsi="SimSun" w:hint="eastAsia"/>
                <w:szCs w:val="21"/>
              </w:rPr>
              <w:t xml:space="preserve"> 监测工作所需样品由承检单位人员、工商行政管理执法人员按照有关规定现场抽取。 </w:t>
            </w:r>
          </w:p>
          <w:p w:rsidR="006049B5" w:rsidRPr="00EA7962" w:rsidRDefault="006049B5" w:rsidP="00EA7962">
            <w:pPr>
              <w:snapToGrid w:val="0"/>
              <w:spacing w:line="290" w:lineRule="atLeast"/>
              <w:ind w:firstLineChars="200" w:firstLine="420"/>
              <w:rPr>
                <w:rFonts w:ascii="SimSun" w:hAnsi="SimSun"/>
                <w:szCs w:val="21"/>
              </w:rPr>
            </w:pPr>
            <w:r w:rsidRPr="00EA7962">
              <w:rPr>
                <w:rFonts w:ascii="SimSun" w:hAnsi="SimSun" w:hint="eastAsia"/>
                <w:szCs w:val="21"/>
              </w:rPr>
              <w:t xml:space="preserve">抽取的检验用样品和备份样品应当场封样，并由承检单位人员、工商行政管理执法人员、销售者三方签字确认。 </w:t>
            </w:r>
          </w:p>
          <w:p w:rsidR="006049B5" w:rsidRPr="00EA7962" w:rsidRDefault="006049B5" w:rsidP="00EA7962">
            <w:pPr>
              <w:snapToGrid w:val="0"/>
              <w:spacing w:line="290" w:lineRule="atLeast"/>
              <w:ind w:firstLineChars="200" w:firstLine="420"/>
              <w:rPr>
                <w:rFonts w:ascii="SimSun" w:hAnsi="SimSun"/>
                <w:szCs w:val="21"/>
              </w:rPr>
            </w:pPr>
            <w:r w:rsidRPr="00EA7962">
              <w:rPr>
                <w:rFonts w:ascii="SimSun" w:hAnsi="SimSun" w:hint="eastAsia"/>
                <w:szCs w:val="21"/>
              </w:rPr>
              <w:lastRenderedPageBreak/>
              <w:t xml:space="preserve">备份样品经承检单位人员、工商行政管理执法人员和销售者三方认可后封存。销售者不得私自拆封、调换、毁损代为保管的备份样品。 </w:t>
            </w:r>
          </w:p>
          <w:p w:rsidR="006049B5" w:rsidRPr="00EA7962" w:rsidRDefault="006049B5" w:rsidP="00EA7962">
            <w:pPr>
              <w:snapToGrid w:val="0"/>
              <w:spacing w:line="290" w:lineRule="atLeast"/>
              <w:ind w:firstLineChars="200" w:firstLine="422"/>
              <w:rPr>
                <w:rFonts w:ascii="SimSun" w:hAnsi="SimSun"/>
                <w:szCs w:val="21"/>
              </w:rPr>
            </w:pPr>
            <w:r w:rsidRPr="00EA7962">
              <w:rPr>
                <w:rFonts w:ascii="SimSun" w:hAnsi="SimSun" w:hint="eastAsia"/>
                <w:b/>
                <w:szCs w:val="21"/>
              </w:rPr>
              <w:t>第十二条</w:t>
            </w:r>
            <w:r w:rsidRPr="00EA7962">
              <w:rPr>
                <w:rFonts w:ascii="SimSun" w:hAnsi="SimSun" w:hint="eastAsia"/>
                <w:szCs w:val="21"/>
              </w:rPr>
              <w:t xml:space="preserve"> 监测工作所需检验用样品，按销售者进货价格购买。 </w:t>
            </w:r>
          </w:p>
          <w:p w:rsidR="006049B5" w:rsidRPr="00EA7962" w:rsidRDefault="006049B5" w:rsidP="00EA7962">
            <w:pPr>
              <w:snapToGrid w:val="0"/>
              <w:spacing w:line="290" w:lineRule="atLeast"/>
              <w:ind w:firstLineChars="200" w:firstLine="452"/>
              <w:rPr>
                <w:rFonts w:ascii="SimSun" w:hAnsi="SimSun"/>
                <w:spacing w:val="8"/>
                <w:szCs w:val="21"/>
              </w:rPr>
            </w:pPr>
            <w:r w:rsidRPr="00EA7962">
              <w:rPr>
                <w:rFonts w:ascii="SimSun" w:hAnsi="SimSun" w:hint="eastAsia"/>
                <w:spacing w:val="8"/>
                <w:szCs w:val="21"/>
              </w:rPr>
              <w:t xml:space="preserve">检验不进行破坏性测试且对样品质量不造成实质影响的，经销售者同意，检验用样品可以由销售者无偿提供。 </w:t>
            </w:r>
          </w:p>
          <w:p w:rsidR="006049B5" w:rsidRPr="00EA7962" w:rsidRDefault="006049B5" w:rsidP="00EA7962">
            <w:pPr>
              <w:snapToGrid w:val="0"/>
              <w:spacing w:line="290" w:lineRule="atLeast"/>
              <w:ind w:firstLineChars="200" w:firstLine="420"/>
              <w:rPr>
                <w:rFonts w:ascii="SimSun" w:hAnsi="SimSun"/>
                <w:szCs w:val="21"/>
              </w:rPr>
            </w:pPr>
            <w:r w:rsidRPr="00EA7962">
              <w:rPr>
                <w:rFonts w:ascii="SimSun" w:hAnsi="SimSun" w:hint="eastAsia"/>
                <w:szCs w:val="21"/>
              </w:rPr>
              <w:t xml:space="preserve">监测所需备份样品由销售者无偿提供。 </w:t>
            </w:r>
          </w:p>
          <w:p w:rsidR="006049B5" w:rsidRPr="00EA7962" w:rsidRDefault="006049B5" w:rsidP="00EA7962">
            <w:pPr>
              <w:snapToGrid w:val="0"/>
              <w:spacing w:line="290" w:lineRule="atLeast"/>
              <w:ind w:firstLineChars="200" w:firstLine="420"/>
              <w:rPr>
                <w:rFonts w:ascii="SimSun" w:hAnsi="SimSun"/>
                <w:szCs w:val="21"/>
              </w:rPr>
            </w:pPr>
            <w:r w:rsidRPr="00EA7962">
              <w:rPr>
                <w:rFonts w:ascii="SimSun" w:hAnsi="SimSun" w:hint="eastAsia"/>
                <w:szCs w:val="21"/>
              </w:rPr>
              <w:t xml:space="preserve">无偿提供的样品，检验符合要求的，退还销售者；检验不合格的，由实施监测的工商行政管理部门按照有关规定处理。 </w:t>
            </w:r>
          </w:p>
          <w:p w:rsidR="006049B5" w:rsidRPr="00EA7962" w:rsidRDefault="006049B5" w:rsidP="00EA7962">
            <w:pPr>
              <w:snapToGrid w:val="0"/>
              <w:spacing w:line="290" w:lineRule="atLeast"/>
              <w:ind w:firstLineChars="200" w:firstLine="420"/>
              <w:rPr>
                <w:rFonts w:ascii="SimSun" w:hAnsi="SimSun"/>
                <w:szCs w:val="21"/>
              </w:rPr>
            </w:pPr>
            <w:r w:rsidRPr="00EA7962">
              <w:rPr>
                <w:rFonts w:ascii="SimSun" w:hAnsi="SimSun" w:hint="eastAsia"/>
                <w:szCs w:val="21"/>
              </w:rPr>
              <w:t xml:space="preserve">地方性法规以及省、自治区、直辖市人民政府对样品抽取另有规定的，从其规定。 </w:t>
            </w:r>
          </w:p>
          <w:p w:rsidR="006049B5" w:rsidRPr="00EA7962" w:rsidRDefault="006049B5" w:rsidP="00EA7962">
            <w:pPr>
              <w:snapToGrid w:val="0"/>
              <w:spacing w:line="290" w:lineRule="atLeast"/>
              <w:ind w:firstLineChars="200" w:firstLine="454"/>
              <w:rPr>
                <w:rFonts w:ascii="SimSun" w:hAnsi="SimSun"/>
                <w:spacing w:val="8"/>
                <w:szCs w:val="21"/>
              </w:rPr>
            </w:pPr>
            <w:r w:rsidRPr="00EA7962">
              <w:rPr>
                <w:rFonts w:ascii="SimSun" w:hAnsi="SimSun" w:hint="eastAsia"/>
                <w:b/>
                <w:spacing w:val="8"/>
                <w:szCs w:val="21"/>
              </w:rPr>
              <w:t>第十三条</w:t>
            </w:r>
            <w:r w:rsidRPr="00EA7962">
              <w:rPr>
                <w:rFonts w:ascii="SimSun" w:hAnsi="SimSun" w:hint="eastAsia"/>
                <w:spacing w:val="8"/>
                <w:szCs w:val="21"/>
              </w:rPr>
              <w:t xml:space="preserve"> 实施监测的工商行政管理部门应当要求承检单位严格按照国家监督抽样检验程序、检验工作规范和抽样检验实施方案开展检验工作，不得擅自增加或者减少检验项目，不得擅自修改判定原则。未经实施监测的工商行政管理部门批准，承检单位不得将检验工作转包或者分包他人。 </w:t>
            </w:r>
          </w:p>
          <w:p w:rsidR="006049B5" w:rsidRPr="00EA7962" w:rsidRDefault="006049B5" w:rsidP="00EA7962">
            <w:pPr>
              <w:snapToGrid w:val="0"/>
              <w:spacing w:line="290" w:lineRule="atLeast"/>
              <w:ind w:firstLineChars="200" w:firstLine="452"/>
              <w:rPr>
                <w:rFonts w:ascii="SimSun" w:hAnsi="SimSun"/>
                <w:spacing w:val="8"/>
                <w:szCs w:val="21"/>
              </w:rPr>
            </w:pPr>
            <w:r w:rsidRPr="00EA7962">
              <w:rPr>
                <w:rFonts w:ascii="SimSun" w:hAnsi="SimSun" w:hint="eastAsia"/>
                <w:spacing w:val="8"/>
                <w:szCs w:val="21"/>
              </w:rPr>
              <w:t xml:space="preserve">承检单位应当及时将检验结果报送实施监测的工商行政管理部门；检验不合格的，应当同时书面通知样品标称的生产者，并要求其进行送达确认。 </w:t>
            </w:r>
          </w:p>
          <w:p w:rsidR="006049B5" w:rsidRPr="00EA7962" w:rsidRDefault="006049B5" w:rsidP="00EA7962">
            <w:pPr>
              <w:snapToGrid w:val="0"/>
              <w:spacing w:line="290" w:lineRule="atLeast"/>
              <w:ind w:firstLineChars="200" w:firstLine="484"/>
              <w:rPr>
                <w:rFonts w:ascii="SimSun" w:hAnsi="SimSun"/>
                <w:spacing w:val="16"/>
                <w:szCs w:val="21"/>
              </w:rPr>
            </w:pPr>
            <w:r w:rsidRPr="00EA7962">
              <w:rPr>
                <w:rFonts w:ascii="SimSun" w:hAnsi="SimSun" w:hint="eastAsia"/>
                <w:spacing w:val="16"/>
                <w:szCs w:val="21"/>
              </w:rPr>
              <w:t xml:space="preserve">承检单位出具的检验报告应当格式规范、内容齐全、结论明确，并对其出具的检验报告的真实性、准确性、合法性负责。承检单位应当严格遵守监测工作相关保密规定。 </w:t>
            </w:r>
          </w:p>
          <w:p w:rsidR="006049B5" w:rsidRPr="00EA7962" w:rsidRDefault="006049B5" w:rsidP="00EA7962">
            <w:pPr>
              <w:snapToGrid w:val="0"/>
              <w:spacing w:line="290" w:lineRule="atLeast"/>
              <w:ind w:firstLineChars="200" w:firstLine="422"/>
              <w:rPr>
                <w:rFonts w:ascii="SimSun" w:hAnsi="SimSun"/>
                <w:szCs w:val="21"/>
              </w:rPr>
            </w:pPr>
            <w:r w:rsidRPr="00EA7962">
              <w:rPr>
                <w:rFonts w:ascii="SimSun" w:hAnsi="SimSun" w:hint="eastAsia"/>
                <w:b/>
                <w:szCs w:val="21"/>
              </w:rPr>
              <w:t>第十四条</w:t>
            </w:r>
            <w:r w:rsidRPr="00EA7962">
              <w:rPr>
                <w:rFonts w:ascii="SimSun" w:hAnsi="SimSun" w:hint="eastAsia"/>
                <w:szCs w:val="21"/>
              </w:rPr>
              <w:t xml:space="preserve"> 实施监测的工商行政管理部门应当自收到检验结果后５个工作日内通知销售者，并对不合格商品依法采取相应措施。 </w:t>
            </w:r>
          </w:p>
          <w:p w:rsidR="006049B5" w:rsidRPr="00EA7962" w:rsidRDefault="006049B5" w:rsidP="00EA7962">
            <w:pPr>
              <w:snapToGrid w:val="0"/>
              <w:spacing w:line="290" w:lineRule="atLeast"/>
              <w:ind w:firstLineChars="200" w:firstLine="422"/>
              <w:rPr>
                <w:rFonts w:ascii="SimSun" w:hAnsi="SimSun"/>
                <w:szCs w:val="21"/>
              </w:rPr>
            </w:pPr>
            <w:r w:rsidRPr="00EA7962">
              <w:rPr>
                <w:rFonts w:ascii="SimSun" w:hAnsi="SimSun" w:hint="eastAsia"/>
                <w:b/>
                <w:szCs w:val="21"/>
              </w:rPr>
              <w:t>第十五条</w:t>
            </w:r>
            <w:r w:rsidRPr="00EA7962">
              <w:rPr>
                <w:rFonts w:ascii="SimSun" w:hAnsi="SimSun" w:hint="eastAsia"/>
                <w:szCs w:val="21"/>
              </w:rPr>
              <w:t xml:space="preserve"> 销售者或者样品标称生产者对检验结果有异议的，应当自收到检验结果文书之日起15日内，向实施监测</w:t>
            </w:r>
            <w:r w:rsidRPr="00EA7962">
              <w:rPr>
                <w:rFonts w:ascii="SimSun" w:hAnsi="SimSun" w:hint="eastAsia"/>
                <w:szCs w:val="21"/>
              </w:rPr>
              <w:lastRenderedPageBreak/>
              <w:t xml:space="preserve">的工商行政管理部门提出书面复检申请。 </w:t>
            </w:r>
          </w:p>
          <w:p w:rsidR="006049B5" w:rsidRPr="00EA7962" w:rsidRDefault="006049B5" w:rsidP="00EA7962">
            <w:pPr>
              <w:snapToGrid w:val="0"/>
              <w:spacing w:line="290" w:lineRule="atLeast"/>
              <w:ind w:firstLineChars="200" w:firstLine="420"/>
              <w:rPr>
                <w:rFonts w:ascii="SimSun" w:hAnsi="SimSun"/>
                <w:szCs w:val="21"/>
              </w:rPr>
            </w:pPr>
            <w:r w:rsidRPr="00EA7962">
              <w:rPr>
                <w:rFonts w:ascii="SimSun" w:hAnsi="SimSun" w:hint="eastAsia"/>
                <w:szCs w:val="21"/>
              </w:rPr>
              <w:t xml:space="preserve">逾期未提出书面复检申请的，视为认可检验结果。 </w:t>
            </w:r>
          </w:p>
          <w:p w:rsidR="006049B5" w:rsidRPr="00EA7962" w:rsidRDefault="006049B5" w:rsidP="00EA7962">
            <w:pPr>
              <w:snapToGrid w:val="0"/>
              <w:spacing w:line="290" w:lineRule="atLeast"/>
              <w:ind w:firstLineChars="200" w:firstLine="420"/>
              <w:rPr>
                <w:rFonts w:ascii="SimSun" w:hAnsi="SimSun"/>
                <w:szCs w:val="21"/>
              </w:rPr>
            </w:pPr>
            <w:r w:rsidRPr="00EA7962">
              <w:rPr>
                <w:rFonts w:ascii="SimSun" w:hAnsi="SimSun" w:hint="eastAsia"/>
                <w:szCs w:val="21"/>
              </w:rPr>
              <w:t>销售者私自拆封、调换或者毁损备份样品的，不予复检。</w:t>
            </w:r>
            <w:r w:rsidRPr="00EA7962">
              <w:rPr>
                <w:rFonts w:ascii="SimSun" w:hAnsi="SimSun"/>
                <w:szCs w:val="21"/>
              </w:rPr>
              <w:t xml:space="preserve"> </w:t>
            </w:r>
          </w:p>
          <w:p w:rsidR="006049B5" w:rsidRPr="00EA7962" w:rsidRDefault="006049B5" w:rsidP="00EA7962">
            <w:pPr>
              <w:snapToGrid w:val="0"/>
              <w:spacing w:line="290" w:lineRule="atLeast"/>
              <w:ind w:firstLineChars="200" w:firstLine="422"/>
              <w:rPr>
                <w:rFonts w:ascii="SimSun" w:hAnsi="SimSun"/>
                <w:szCs w:val="21"/>
              </w:rPr>
            </w:pPr>
            <w:r w:rsidRPr="00EA7962">
              <w:rPr>
                <w:rFonts w:ascii="SimSun" w:hAnsi="SimSun" w:hint="eastAsia"/>
                <w:b/>
                <w:szCs w:val="21"/>
              </w:rPr>
              <w:t>第十六条</w:t>
            </w:r>
            <w:r w:rsidRPr="00EA7962">
              <w:rPr>
                <w:rFonts w:ascii="SimSun" w:hAnsi="SimSun" w:hint="eastAsia"/>
                <w:szCs w:val="21"/>
              </w:rPr>
              <w:t xml:space="preserve"> 实施监测工作的工商行政管理部门收到复检申请后，应当与销售者或者样品标称的生产者协商确定复检机构，也可以根据工作需要指定复检机构。复检机构确定后，工商行政管理部门应当于5个工作日内通知复检申请人。 </w:t>
            </w:r>
          </w:p>
          <w:p w:rsidR="006049B5" w:rsidRPr="00EA7962" w:rsidRDefault="006049B5" w:rsidP="00EA7962">
            <w:pPr>
              <w:snapToGrid w:val="0"/>
              <w:spacing w:line="290" w:lineRule="atLeast"/>
              <w:ind w:firstLineChars="200" w:firstLine="422"/>
              <w:rPr>
                <w:rFonts w:ascii="SimSun" w:hAnsi="SimSun"/>
                <w:szCs w:val="21"/>
              </w:rPr>
            </w:pPr>
            <w:r w:rsidRPr="00EA7962">
              <w:rPr>
                <w:rFonts w:ascii="SimSun" w:hAnsi="SimSun" w:hint="eastAsia"/>
                <w:b/>
                <w:szCs w:val="21"/>
              </w:rPr>
              <w:t>第十七条</w:t>
            </w:r>
            <w:r w:rsidRPr="00EA7962">
              <w:rPr>
                <w:rFonts w:ascii="SimSun" w:hAnsi="SimSun" w:hint="eastAsia"/>
                <w:szCs w:val="21"/>
              </w:rPr>
              <w:t xml:space="preserve"> 复检应当对原样品或者备份样品进行检验。承担复检工作的检验机构应当及时将复检结果报送实施监测的工商行政管理部门。复检结论为最终结论。 </w:t>
            </w:r>
          </w:p>
          <w:p w:rsidR="006049B5" w:rsidRPr="00EA7962" w:rsidRDefault="006049B5" w:rsidP="00EA7962">
            <w:pPr>
              <w:snapToGrid w:val="0"/>
              <w:spacing w:line="290" w:lineRule="atLeast"/>
              <w:ind w:firstLineChars="200" w:firstLine="420"/>
              <w:rPr>
                <w:rFonts w:ascii="SimSun" w:hAnsi="SimSun"/>
                <w:szCs w:val="21"/>
              </w:rPr>
            </w:pPr>
            <w:r w:rsidRPr="00EA7962">
              <w:rPr>
                <w:rFonts w:ascii="SimSun" w:hAnsi="SimSun" w:hint="eastAsia"/>
                <w:szCs w:val="21"/>
              </w:rPr>
              <w:t>实施监测的工商行政管理部门应当自收到复检结论后5个工作日内将复检结论通知复检申请人。</w:t>
            </w:r>
            <w:r w:rsidRPr="00EA7962">
              <w:rPr>
                <w:rFonts w:ascii="SimSun" w:hAnsi="SimSun"/>
                <w:szCs w:val="21"/>
              </w:rPr>
              <w:t xml:space="preserve"> </w:t>
            </w:r>
          </w:p>
          <w:p w:rsidR="006049B5" w:rsidRPr="00EA7962" w:rsidRDefault="006049B5" w:rsidP="00EA7962">
            <w:pPr>
              <w:snapToGrid w:val="0"/>
              <w:spacing w:line="290" w:lineRule="atLeast"/>
              <w:ind w:firstLineChars="200" w:firstLine="420"/>
              <w:rPr>
                <w:rFonts w:ascii="SimSun" w:hAnsi="SimSun"/>
                <w:szCs w:val="21"/>
              </w:rPr>
            </w:pPr>
            <w:r w:rsidRPr="00EA7962">
              <w:rPr>
                <w:rFonts w:ascii="SimSun" w:hAnsi="SimSun" w:hint="eastAsia"/>
                <w:szCs w:val="21"/>
              </w:rPr>
              <w:t xml:space="preserve">复检结论表明样品合格的，复检费用由工商行政管理部门承担。复检结论表明样品不合格的，复检费用由复检申请人承担。 </w:t>
            </w:r>
          </w:p>
          <w:p w:rsidR="006049B5" w:rsidRPr="00EA7962" w:rsidRDefault="006049B5" w:rsidP="00EA7962">
            <w:pPr>
              <w:snapToGrid w:val="0"/>
              <w:spacing w:line="290" w:lineRule="atLeast"/>
              <w:ind w:firstLineChars="200" w:firstLine="478"/>
              <w:rPr>
                <w:rFonts w:ascii="SimSun" w:hAnsi="SimSun"/>
                <w:spacing w:val="14"/>
                <w:szCs w:val="21"/>
              </w:rPr>
            </w:pPr>
            <w:r w:rsidRPr="00EA7962">
              <w:rPr>
                <w:rFonts w:ascii="SimSun" w:hAnsi="SimSun" w:hint="eastAsia"/>
                <w:b/>
                <w:spacing w:val="14"/>
                <w:szCs w:val="21"/>
              </w:rPr>
              <w:t>第十八条</w:t>
            </w:r>
            <w:r w:rsidRPr="00EA7962">
              <w:rPr>
                <w:rFonts w:ascii="SimSun" w:hAnsi="SimSun" w:hint="eastAsia"/>
                <w:spacing w:val="14"/>
                <w:szCs w:val="21"/>
              </w:rPr>
              <w:t xml:space="preserve"> 对经依法监测确定为不合格的商品，应当督促销售者立即停止销售。消费者要求退货的，应当督促销售者为消费者退换商品。 </w:t>
            </w:r>
          </w:p>
          <w:p w:rsidR="006049B5" w:rsidRPr="00EA7962" w:rsidRDefault="006049B5" w:rsidP="00EA7962">
            <w:pPr>
              <w:snapToGrid w:val="0"/>
              <w:spacing w:line="290" w:lineRule="atLeast"/>
              <w:ind w:firstLineChars="200" w:firstLine="422"/>
              <w:rPr>
                <w:rFonts w:ascii="SimSun" w:hAnsi="SimSun"/>
                <w:szCs w:val="21"/>
              </w:rPr>
            </w:pPr>
            <w:r w:rsidRPr="00EA7962">
              <w:rPr>
                <w:rFonts w:ascii="SimSun" w:hAnsi="SimSun" w:hint="eastAsia"/>
                <w:b/>
                <w:szCs w:val="21"/>
              </w:rPr>
              <w:t>第十九条</w:t>
            </w:r>
            <w:r w:rsidRPr="00EA7962">
              <w:rPr>
                <w:rFonts w:ascii="SimSun" w:hAnsi="SimSun" w:hint="eastAsia"/>
                <w:szCs w:val="21"/>
              </w:rPr>
              <w:t xml:space="preserve"> 实施监测工作的工商行政管理部门对经依法监测确定为销售不合格商品的违法经营行为，应当依法查处；对涉及生产者生产不合格商品的违法经营行为，应当及时通报有关执法部门处理。 </w:t>
            </w:r>
          </w:p>
          <w:p w:rsidR="006049B5" w:rsidRPr="00EA7962" w:rsidRDefault="006049B5" w:rsidP="00EA7962">
            <w:pPr>
              <w:snapToGrid w:val="0"/>
              <w:spacing w:line="290" w:lineRule="atLeast"/>
              <w:ind w:firstLineChars="200" w:firstLine="422"/>
              <w:rPr>
                <w:rFonts w:ascii="SimSun" w:hAnsi="SimSun"/>
                <w:szCs w:val="21"/>
              </w:rPr>
            </w:pPr>
            <w:r w:rsidRPr="00EA7962">
              <w:rPr>
                <w:rFonts w:ascii="SimSun" w:hAnsi="SimSun" w:hint="eastAsia"/>
                <w:b/>
                <w:szCs w:val="21"/>
              </w:rPr>
              <w:t>第二十条</w:t>
            </w:r>
            <w:r w:rsidRPr="00EA7962">
              <w:rPr>
                <w:rFonts w:ascii="SimSun" w:hAnsi="SimSun" w:hint="eastAsia"/>
                <w:szCs w:val="21"/>
              </w:rPr>
              <w:t xml:space="preserve"> 实施监测工作的工商行政管理部门应当对发现的商品质量问题，有针对性地加强商品质量监管，配合有关部门和行业协会促进源头治理和行业规范。 </w:t>
            </w:r>
          </w:p>
          <w:p w:rsidR="006049B5" w:rsidRPr="00EA7962" w:rsidRDefault="006049B5" w:rsidP="00EA7962">
            <w:pPr>
              <w:snapToGrid w:val="0"/>
              <w:spacing w:line="290" w:lineRule="atLeast"/>
              <w:ind w:firstLineChars="200" w:firstLine="422"/>
              <w:rPr>
                <w:rFonts w:ascii="SimSun" w:hAnsi="SimSun"/>
                <w:szCs w:val="21"/>
              </w:rPr>
            </w:pPr>
            <w:r w:rsidRPr="00EA7962">
              <w:rPr>
                <w:rFonts w:ascii="SimSun" w:hAnsi="SimSun" w:hint="eastAsia"/>
                <w:b/>
                <w:szCs w:val="21"/>
              </w:rPr>
              <w:t>第二十一条</w:t>
            </w:r>
            <w:r w:rsidRPr="00EA7962">
              <w:rPr>
                <w:rFonts w:ascii="SimSun" w:hAnsi="SimSun" w:hint="eastAsia"/>
                <w:szCs w:val="21"/>
              </w:rPr>
              <w:t xml:space="preserve"> 省、自治区、直辖市工商行政管理局负责本辖区流通领域商品质量检验结果及其信息的管理，并制定具体办法，建立健全审核批准、分析报告、应急处置的工作制度。任何单位和</w:t>
            </w:r>
            <w:r w:rsidRPr="00EA7962">
              <w:rPr>
                <w:rFonts w:ascii="SimSun" w:hAnsi="SimSun" w:hint="eastAsia"/>
                <w:szCs w:val="21"/>
              </w:rPr>
              <w:lastRenderedPageBreak/>
              <w:t xml:space="preserve">个人不得擅自对外公布或者泄露监测信息。 </w:t>
            </w:r>
          </w:p>
          <w:p w:rsidR="006049B5" w:rsidRPr="00EA7962" w:rsidRDefault="006049B5" w:rsidP="00EA7962">
            <w:pPr>
              <w:snapToGrid w:val="0"/>
              <w:spacing w:line="290" w:lineRule="atLeast"/>
              <w:ind w:firstLineChars="200" w:firstLine="420"/>
              <w:rPr>
                <w:rFonts w:ascii="SimSun" w:hAnsi="SimSun"/>
                <w:szCs w:val="21"/>
              </w:rPr>
            </w:pPr>
            <w:r w:rsidRPr="00EA7962">
              <w:rPr>
                <w:rFonts w:ascii="SimSun" w:hAnsi="SimSun" w:hint="eastAsia"/>
                <w:szCs w:val="21"/>
              </w:rPr>
              <w:t xml:space="preserve">任何单位和个人不得将检验结果及有关数据用作商业用途。 </w:t>
            </w:r>
          </w:p>
          <w:p w:rsidR="006049B5" w:rsidRPr="00EA7962" w:rsidRDefault="006049B5" w:rsidP="00EA7962">
            <w:pPr>
              <w:snapToGrid w:val="0"/>
              <w:spacing w:line="290" w:lineRule="atLeast"/>
              <w:ind w:firstLineChars="200" w:firstLine="422"/>
              <w:rPr>
                <w:rFonts w:ascii="SimSun" w:hAnsi="SimSun"/>
                <w:szCs w:val="21"/>
              </w:rPr>
            </w:pPr>
            <w:r w:rsidRPr="00EA7962">
              <w:rPr>
                <w:rFonts w:ascii="SimSun" w:hAnsi="SimSun" w:hint="eastAsia"/>
                <w:b/>
                <w:szCs w:val="21"/>
              </w:rPr>
              <w:t>第二十二条</w:t>
            </w:r>
            <w:r w:rsidRPr="00EA7962">
              <w:rPr>
                <w:rFonts w:ascii="SimSun" w:hAnsi="SimSun" w:hint="eastAsia"/>
                <w:szCs w:val="21"/>
              </w:rPr>
              <w:t xml:space="preserve"> 实施监测工作的工商行政管理部门应当及时汇总分析监测情况，根据相关规定，按程序开展消费提示。 </w:t>
            </w:r>
          </w:p>
          <w:p w:rsidR="006049B5" w:rsidRPr="00EA7962" w:rsidRDefault="006049B5" w:rsidP="00EA7962">
            <w:pPr>
              <w:snapToGrid w:val="0"/>
              <w:spacing w:line="290" w:lineRule="atLeast"/>
              <w:ind w:firstLineChars="200" w:firstLine="422"/>
              <w:rPr>
                <w:rFonts w:ascii="SimSun" w:hAnsi="SimSun"/>
                <w:szCs w:val="21"/>
              </w:rPr>
            </w:pPr>
            <w:r w:rsidRPr="00EA7962">
              <w:rPr>
                <w:rFonts w:ascii="SimSun" w:hAnsi="SimSun" w:hint="eastAsia"/>
                <w:b/>
                <w:szCs w:val="21"/>
              </w:rPr>
              <w:t>第二十三条</w:t>
            </w:r>
            <w:r w:rsidRPr="00EA7962">
              <w:rPr>
                <w:rFonts w:ascii="SimSun" w:hAnsi="SimSun" w:hint="eastAsia"/>
                <w:szCs w:val="21"/>
              </w:rPr>
              <w:t xml:space="preserve"> 省、自治区、直辖市工商行政管理部门应当及时向当地政府和国家工商行政管理总局报送监测工作分析报告。 </w:t>
            </w:r>
          </w:p>
          <w:p w:rsidR="006049B5" w:rsidRPr="00EA7962" w:rsidRDefault="006049B5" w:rsidP="00EA7962">
            <w:pPr>
              <w:snapToGrid w:val="0"/>
              <w:spacing w:line="290" w:lineRule="atLeast"/>
              <w:ind w:firstLineChars="200" w:firstLine="422"/>
              <w:rPr>
                <w:rFonts w:ascii="SimSun" w:hAnsi="SimSun"/>
                <w:szCs w:val="21"/>
              </w:rPr>
            </w:pPr>
            <w:r w:rsidRPr="00EA7962">
              <w:rPr>
                <w:rFonts w:ascii="SimSun" w:hAnsi="SimSun" w:hint="eastAsia"/>
                <w:b/>
                <w:szCs w:val="21"/>
              </w:rPr>
              <w:t>第二十四条</w:t>
            </w:r>
            <w:r w:rsidRPr="00EA7962">
              <w:rPr>
                <w:rFonts w:ascii="SimSun" w:hAnsi="SimSun" w:hint="eastAsia"/>
                <w:szCs w:val="21"/>
              </w:rPr>
              <w:t xml:space="preserve"> 实施监测工作的工商行政管理部门应当妥善保存监测相关的检测结果、送达凭证等文书档案资料。文书档案资料保存期限不得少于两年。 </w:t>
            </w:r>
          </w:p>
          <w:p w:rsidR="006049B5" w:rsidRPr="00EA7962" w:rsidRDefault="006049B5" w:rsidP="00EA7962">
            <w:pPr>
              <w:snapToGrid w:val="0"/>
              <w:spacing w:line="290" w:lineRule="atLeast"/>
              <w:ind w:firstLineChars="200" w:firstLine="422"/>
              <w:rPr>
                <w:rFonts w:ascii="SimSun" w:hAnsi="SimSun"/>
                <w:szCs w:val="21"/>
              </w:rPr>
            </w:pPr>
            <w:r w:rsidRPr="00EA7962">
              <w:rPr>
                <w:rFonts w:ascii="SimSun" w:hAnsi="SimSun" w:hint="eastAsia"/>
                <w:b/>
                <w:szCs w:val="21"/>
              </w:rPr>
              <w:t>第二十五条</w:t>
            </w:r>
            <w:r w:rsidRPr="00EA7962">
              <w:rPr>
                <w:rFonts w:ascii="SimSun" w:hAnsi="SimSun" w:hint="eastAsia"/>
                <w:szCs w:val="21"/>
              </w:rPr>
              <w:t xml:space="preserve"> 承检单位出具虚假、错误检验数据和结论及泄露检验结果信息的，工商行政管理部门应当通报相关部门依法处理。承检单位依法承担相应的责任。 </w:t>
            </w:r>
          </w:p>
          <w:p w:rsidR="006049B5" w:rsidRPr="00EA7962" w:rsidRDefault="006049B5" w:rsidP="00EA7962">
            <w:pPr>
              <w:snapToGrid w:val="0"/>
              <w:spacing w:line="290" w:lineRule="atLeast"/>
              <w:ind w:firstLineChars="200" w:firstLine="422"/>
              <w:rPr>
                <w:rFonts w:ascii="SimSun" w:hAnsi="SimSun"/>
                <w:szCs w:val="21"/>
              </w:rPr>
            </w:pPr>
            <w:r w:rsidRPr="00EA7962">
              <w:rPr>
                <w:rFonts w:ascii="SimSun" w:hAnsi="SimSun" w:hint="eastAsia"/>
                <w:b/>
                <w:szCs w:val="21"/>
              </w:rPr>
              <w:t>第二十六条</w:t>
            </w:r>
            <w:r w:rsidRPr="00EA7962">
              <w:rPr>
                <w:rFonts w:ascii="SimSun" w:hAnsi="SimSun" w:hint="eastAsia"/>
                <w:szCs w:val="21"/>
              </w:rPr>
              <w:t xml:space="preserve"> 省、自治区、直辖市工商行政管理部门应当根据本办法，制定本地区流通领域商品质量监测工作具体办法。 </w:t>
            </w:r>
          </w:p>
          <w:p w:rsidR="006049B5" w:rsidRPr="00EA7962" w:rsidRDefault="006049B5" w:rsidP="00EA7962">
            <w:pPr>
              <w:snapToGrid w:val="0"/>
              <w:spacing w:line="290" w:lineRule="atLeast"/>
              <w:ind w:firstLineChars="200" w:firstLine="420"/>
              <w:rPr>
                <w:rFonts w:ascii="SimSun" w:hAnsi="SimSun"/>
                <w:szCs w:val="21"/>
              </w:rPr>
            </w:pPr>
          </w:p>
          <w:p w:rsidR="006049B5" w:rsidRPr="00EA7962" w:rsidRDefault="006049B5" w:rsidP="00EA7962">
            <w:pPr>
              <w:snapToGrid w:val="0"/>
              <w:spacing w:line="290" w:lineRule="atLeast"/>
              <w:ind w:firstLineChars="200" w:firstLine="420"/>
              <w:rPr>
                <w:rFonts w:ascii="SimSun" w:hAnsi="SimSun"/>
                <w:szCs w:val="21"/>
              </w:rPr>
            </w:pPr>
            <w:r w:rsidRPr="00EA7962">
              <w:rPr>
                <w:rFonts w:ascii="SimSun" w:hAnsi="SimSun" w:hint="eastAsia"/>
                <w:szCs w:val="21"/>
              </w:rPr>
              <w:t>附件：监测工作相关文书表格参考式样（略）</w:t>
            </w:r>
          </w:p>
          <w:p w:rsidR="006049B5" w:rsidRPr="00EA7962" w:rsidRDefault="006049B5" w:rsidP="00EA7962">
            <w:pPr>
              <w:snapToGrid w:val="0"/>
              <w:spacing w:line="290" w:lineRule="atLeast"/>
              <w:rPr>
                <w:rFonts w:ascii="SimSun" w:hAnsi="SimSun"/>
                <w:szCs w:val="21"/>
              </w:rPr>
            </w:pPr>
          </w:p>
        </w:tc>
      </w:tr>
    </w:tbl>
    <w:p w:rsidR="0093530D" w:rsidRDefault="0093530D"/>
    <w:sectPr w:rsidR="0093530D" w:rsidSect="006049B5">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20E" w:rsidRDefault="00EC320E" w:rsidP="006049B5">
      <w:pPr>
        <w:spacing w:line="240" w:lineRule="auto"/>
      </w:pPr>
      <w:r>
        <w:separator/>
      </w:r>
    </w:p>
  </w:endnote>
  <w:endnote w:type="continuationSeparator" w:id="0">
    <w:p w:rsidR="00EC320E" w:rsidRDefault="00EC320E" w:rsidP="006049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20E" w:rsidRDefault="00EC320E" w:rsidP="006049B5">
      <w:pPr>
        <w:spacing w:line="240" w:lineRule="auto"/>
      </w:pPr>
      <w:r>
        <w:separator/>
      </w:r>
    </w:p>
  </w:footnote>
  <w:footnote w:type="continuationSeparator" w:id="0">
    <w:p w:rsidR="00EC320E" w:rsidRDefault="00EC320E" w:rsidP="006049B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49B5"/>
    <w:rsid w:val="006049B5"/>
    <w:rsid w:val="008D78C0"/>
    <w:rsid w:val="0093530D"/>
    <w:rsid w:val="00EA7962"/>
    <w:rsid w:val="00EC320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9B5"/>
    <w:pPr>
      <w:widowControl w:val="0"/>
      <w:spacing w:line="360" w:lineRule="auto"/>
      <w:jc w:val="both"/>
    </w:pPr>
    <w:rPr>
      <w:rFonts w:ascii="Calibri" w:eastAsia="SimSun"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49B5"/>
    <w:pPr>
      <w:tabs>
        <w:tab w:val="center" w:pos="4513"/>
        <w:tab w:val="right" w:pos="9026"/>
      </w:tabs>
      <w:wordWrap w:val="0"/>
      <w:autoSpaceDE w:val="0"/>
      <w:autoSpaceDN w:val="0"/>
      <w:snapToGrid w:val="0"/>
      <w:spacing w:line="240" w:lineRule="auto"/>
    </w:pPr>
    <w:rPr>
      <w:rFonts w:asciiTheme="minorHAnsi" w:eastAsiaTheme="minorEastAsia" w:hAnsiTheme="minorHAnsi" w:cstheme="minorBidi"/>
      <w:sz w:val="20"/>
      <w:lang w:eastAsia="ko-KR"/>
    </w:rPr>
  </w:style>
  <w:style w:type="character" w:customStyle="1" w:styleId="Char">
    <w:name w:val="머리글 Char"/>
    <w:basedOn w:val="a0"/>
    <w:link w:val="a3"/>
    <w:uiPriority w:val="99"/>
    <w:semiHidden/>
    <w:rsid w:val="006049B5"/>
  </w:style>
  <w:style w:type="paragraph" w:styleId="a4">
    <w:name w:val="footer"/>
    <w:basedOn w:val="a"/>
    <w:link w:val="Char0"/>
    <w:uiPriority w:val="99"/>
    <w:semiHidden/>
    <w:unhideWhenUsed/>
    <w:rsid w:val="006049B5"/>
    <w:pPr>
      <w:tabs>
        <w:tab w:val="center" w:pos="4513"/>
        <w:tab w:val="right" w:pos="9026"/>
      </w:tabs>
      <w:wordWrap w:val="0"/>
      <w:autoSpaceDE w:val="0"/>
      <w:autoSpaceDN w:val="0"/>
      <w:snapToGrid w:val="0"/>
      <w:spacing w:line="240" w:lineRule="auto"/>
    </w:pPr>
    <w:rPr>
      <w:rFonts w:asciiTheme="minorHAnsi" w:eastAsiaTheme="minorEastAsia" w:hAnsiTheme="minorHAnsi" w:cstheme="minorBidi"/>
      <w:sz w:val="20"/>
      <w:lang w:eastAsia="ko-KR"/>
    </w:rPr>
  </w:style>
  <w:style w:type="character" w:customStyle="1" w:styleId="Char0">
    <w:name w:val="바닥글 Char"/>
    <w:basedOn w:val="a0"/>
    <w:link w:val="a4"/>
    <w:uiPriority w:val="99"/>
    <w:semiHidden/>
    <w:rsid w:val="006049B5"/>
  </w:style>
  <w:style w:type="table" w:styleId="a5">
    <w:name w:val="Table Grid"/>
    <w:basedOn w:val="a1"/>
    <w:uiPriority w:val="59"/>
    <w:rsid w:val="00604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1112</Words>
  <Characters>6340</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3</cp:revision>
  <dcterms:created xsi:type="dcterms:W3CDTF">2012-09-26T01:32:00Z</dcterms:created>
  <dcterms:modified xsi:type="dcterms:W3CDTF">2012-09-26T01:44:00Z</dcterms:modified>
</cp:coreProperties>
</file>